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9E653" w14:textId="77777777" w:rsidR="001A73E7" w:rsidRDefault="001A73E7" w:rsidP="00E47028">
      <w:pPr>
        <w:pStyle w:val="gemStandard"/>
      </w:pPr>
    </w:p>
    <w:p w14:paraId="5975EA46" w14:textId="77777777" w:rsidR="001A73E7" w:rsidRDefault="001A73E7" w:rsidP="00E47028">
      <w:pPr>
        <w:pStyle w:val="gemStandard"/>
      </w:pPr>
    </w:p>
    <w:p w14:paraId="1BA95D64" w14:textId="77777777" w:rsidR="00CA7B46" w:rsidRDefault="00CA7B46" w:rsidP="00E47028">
      <w:pPr>
        <w:pStyle w:val="gemStandard"/>
      </w:pPr>
    </w:p>
    <w:p w14:paraId="4B7096A0" w14:textId="77777777" w:rsidR="00CA7B46" w:rsidRDefault="0049548E" w:rsidP="0049548E">
      <w:pPr>
        <w:pStyle w:val="gemDachzeile"/>
      </w:pPr>
      <w:r w:rsidRPr="0049548E">
        <w:t>Elektronische Gesundheitskarte und Telematikinfrastruktur</w:t>
      </w:r>
    </w:p>
    <w:p w14:paraId="394F5509" w14:textId="77777777" w:rsidR="00CA7B46" w:rsidRPr="0090692E" w:rsidRDefault="00CA7B46" w:rsidP="00E47028"/>
    <w:p w14:paraId="337E1D1A" w14:textId="77777777" w:rsidR="00CA7B46" w:rsidRDefault="00CA7B46" w:rsidP="00E47028"/>
    <w:p w14:paraId="082F3854" w14:textId="77777777" w:rsidR="0001219C" w:rsidRDefault="0001219C" w:rsidP="00E47028"/>
    <w:p w14:paraId="1690A5BE" w14:textId="77777777" w:rsidR="00CA7B46" w:rsidRDefault="00CA7B46" w:rsidP="00E47028"/>
    <w:p w14:paraId="4633187B" w14:textId="77777777" w:rsidR="00CA7B46" w:rsidRDefault="00CA7B46" w:rsidP="00E47028"/>
    <w:p w14:paraId="313EF1D7" w14:textId="77777777" w:rsidR="00CA7B46" w:rsidRDefault="00B91229" w:rsidP="00B5750D">
      <w:pPr>
        <w:pStyle w:val="gemTitel2"/>
      </w:pPr>
      <w:bookmarkStart w:id="0" w:name="DokTitel"/>
      <w:r>
        <w:t>Test</w:t>
      </w:r>
      <w:r w:rsidR="0018242D">
        <w:t>spezifikation</w:t>
      </w:r>
    </w:p>
    <w:p w14:paraId="56D07FB3" w14:textId="77777777" w:rsidR="00CA7B46" w:rsidRDefault="00C4056D" w:rsidP="00747F14">
      <w:pPr>
        <w:pStyle w:val="gemTitel2"/>
      </w:pPr>
      <w:r w:rsidRPr="00B5750D">
        <w:t>Prüfobjekt</w:t>
      </w:r>
      <w:bookmarkEnd w:id="0"/>
    </w:p>
    <w:p w14:paraId="17BFD184" w14:textId="77777777" w:rsidR="00CA7B46" w:rsidRDefault="00CA7B46" w:rsidP="00E47028"/>
    <w:p w14:paraId="34D5867A" w14:textId="77777777" w:rsidR="00CA7B46" w:rsidRDefault="00CA7B46" w:rsidP="00E47028"/>
    <w:p w14:paraId="7E94C1C5" w14:textId="77777777" w:rsidR="00CA7B46" w:rsidRDefault="00CA7B46" w:rsidP="00E47028"/>
    <w:p w14:paraId="2BDA9F66" w14:textId="77777777" w:rsidR="00CA7B46" w:rsidRDefault="00CA7B46" w:rsidP="00E47028"/>
    <w:p w14:paraId="7D21D734" w14:textId="77777777" w:rsidR="00CA7B46" w:rsidRDefault="00CA7B46" w:rsidP="00E47028"/>
    <w:p w14:paraId="1649ED37" w14:textId="77777777" w:rsidR="00CA7B46" w:rsidRDefault="00CA7B46" w:rsidP="00E47028"/>
    <w:p w14:paraId="2D1E0C42" w14:textId="77777777" w:rsidR="00CA7B46" w:rsidRDefault="00CA7B46" w:rsidP="00E47028"/>
    <w:tbl>
      <w:tblPr>
        <w:tblW w:w="2423" w:type="pct"/>
        <w:jc w:val="center"/>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left w:w="0" w:type="dxa"/>
          <w:right w:w="0" w:type="dxa"/>
        </w:tblCellMar>
        <w:tblLook w:val="01E0" w:firstRow="1" w:lastRow="1" w:firstColumn="1" w:lastColumn="1" w:noHBand="0" w:noVBand="0"/>
      </w:tblPr>
      <w:tblGrid>
        <w:gridCol w:w="1622"/>
        <w:gridCol w:w="2768"/>
      </w:tblGrid>
      <w:tr w:rsidR="00E47028" w:rsidRPr="00E47028" w14:paraId="19855CD4" w14:textId="77777777" w:rsidTr="002A5C1C">
        <w:trPr>
          <w:jc w:val="center"/>
        </w:trPr>
        <w:tc>
          <w:tcPr>
            <w:tcW w:w="1622" w:type="dxa"/>
            <w:shd w:val="clear" w:color="auto" w:fill="auto"/>
          </w:tcPr>
          <w:p w14:paraId="74C8F912" w14:textId="77777777" w:rsidR="00CA7B46" w:rsidRPr="00E47028" w:rsidRDefault="00CA7B46" w:rsidP="00E47028">
            <w:pPr>
              <w:pStyle w:val="gemtab11ptAbstand"/>
            </w:pPr>
            <w:r w:rsidRPr="00E47028">
              <w:t>Version</w:t>
            </w:r>
            <w:r w:rsidR="006306EC" w:rsidRPr="00E47028">
              <w:t>:</w:t>
            </w:r>
          </w:p>
        </w:tc>
        <w:tc>
          <w:tcPr>
            <w:tcW w:w="2768" w:type="dxa"/>
            <w:shd w:val="clear" w:color="auto" w:fill="auto"/>
          </w:tcPr>
          <w:p w14:paraId="5D08111D" w14:textId="77777777" w:rsidR="00CA7B46" w:rsidRPr="00E47028" w:rsidRDefault="00B5750D" w:rsidP="00E47028">
            <w:pPr>
              <w:pStyle w:val="gemtab11ptAbstand"/>
            </w:pPr>
            <w:bookmarkStart w:id="1" w:name="Version"/>
            <w:proofErr w:type="spellStart"/>
            <w:r>
              <w:t>n.m.p</w:t>
            </w:r>
            <w:bookmarkEnd w:id="1"/>
            <w:proofErr w:type="spellEnd"/>
          </w:p>
        </w:tc>
      </w:tr>
      <w:tr w:rsidR="00E47028" w:rsidRPr="00E47028" w14:paraId="34487195" w14:textId="77777777" w:rsidTr="002A5C1C">
        <w:trPr>
          <w:jc w:val="center"/>
        </w:trPr>
        <w:tc>
          <w:tcPr>
            <w:tcW w:w="1622" w:type="dxa"/>
            <w:shd w:val="clear" w:color="auto" w:fill="auto"/>
          </w:tcPr>
          <w:p w14:paraId="2C46FBF2" w14:textId="77777777" w:rsidR="00CA7B46" w:rsidRPr="00E47028" w:rsidRDefault="00CA7B46" w:rsidP="00E47028">
            <w:pPr>
              <w:pStyle w:val="gemtab11ptAbstand"/>
            </w:pPr>
            <w:r w:rsidRPr="00E47028">
              <w:t>Stand:</w:t>
            </w:r>
          </w:p>
        </w:tc>
        <w:tc>
          <w:tcPr>
            <w:tcW w:w="2768" w:type="dxa"/>
            <w:shd w:val="clear" w:color="auto" w:fill="auto"/>
          </w:tcPr>
          <w:p w14:paraId="3A3C3EF8" w14:textId="77777777" w:rsidR="00CA7B46" w:rsidRPr="00E47028" w:rsidRDefault="00B5750D" w:rsidP="00B62D63">
            <w:pPr>
              <w:pStyle w:val="gemtab11ptAbstand"/>
            </w:pPr>
            <w:bookmarkStart w:id="2" w:name="Stand"/>
            <w:proofErr w:type="spellStart"/>
            <w:r>
              <w:t>tt.mm.</w:t>
            </w:r>
            <w:r w:rsidR="00B62D63">
              <w:t>jj</w:t>
            </w:r>
            <w:r>
              <w:t>jj</w:t>
            </w:r>
            <w:bookmarkEnd w:id="2"/>
            <w:proofErr w:type="spellEnd"/>
          </w:p>
        </w:tc>
      </w:tr>
      <w:tr w:rsidR="00E47028" w:rsidRPr="00E47028" w14:paraId="3B75D35F" w14:textId="77777777" w:rsidTr="002A5C1C">
        <w:trPr>
          <w:jc w:val="center"/>
        </w:trPr>
        <w:tc>
          <w:tcPr>
            <w:tcW w:w="1622" w:type="dxa"/>
            <w:shd w:val="clear" w:color="auto" w:fill="auto"/>
          </w:tcPr>
          <w:p w14:paraId="5A3A3187" w14:textId="77777777" w:rsidR="00CA7B46" w:rsidRPr="00E47028" w:rsidRDefault="00CA7B46" w:rsidP="00E47028">
            <w:pPr>
              <w:pStyle w:val="gemtab11ptAbstand"/>
            </w:pPr>
            <w:r w:rsidRPr="00E47028">
              <w:t>Status</w:t>
            </w:r>
            <w:r w:rsidR="006306EC" w:rsidRPr="00E47028">
              <w:t>:</w:t>
            </w:r>
          </w:p>
        </w:tc>
        <w:tc>
          <w:tcPr>
            <w:tcW w:w="2768" w:type="dxa"/>
            <w:shd w:val="clear" w:color="auto" w:fill="auto"/>
          </w:tcPr>
          <w:p w14:paraId="058ADE11" w14:textId="77777777" w:rsidR="00CA7B46" w:rsidRPr="00E47028" w:rsidRDefault="00925018" w:rsidP="00E47028">
            <w:pPr>
              <w:pStyle w:val="gemtab11ptAbstand"/>
            </w:pPr>
            <w:r w:rsidRPr="00E47028">
              <w:t>in Bearbeitung</w:t>
            </w:r>
          </w:p>
        </w:tc>
      </w:tr>
      <w:tr w:rsidR="00E47028" w:rsidRPr="00E47028" w14:paraId="12CDBE64" w14:textId="77777777" w:rsidTr="002A5C1C">
        <w:trPr>
          <w:jc w:val="center"/>
        </w:trPr>
        <w:tc>
          <w:tcPr>
            <w:tcW w:w="1622" w:type="dxa"/>
            <w:shd w:val="clear" w:color="auto" w:fill="auto"/>
          </w:tcPr>
          <w:p w14:paraId="323AA8E6" w14:textId="77777777" w:rsidR="00A93D17" w:rsidRPr="00E47028" w:rsidRDefault="00A93D17" w:rsidP="00E47028">
            <w:pPr>
              <w:pStyle w:val="gemtab11ptAbstand"/>
            </w:pPr>
            <w:r w:rsidRPr="00E47028">
              <w:t>Klassifizierung:</w:t>
            </w:r>
          </w:p>
        </w:tc>
        <w:tc>
          <w:tcPr>
            <w:tcW w:w="2768" w:type="dxa"/>
            <w:shd w:val="clear" w:color="auto" w:fill="auto"/>
          </w:tcPr>
          <w:p w14:paraId="0F6E3AAD" w14:textId="77777777" w:rsidR="00A93D17" w:rsidRPr="00E47028" w:rsidRDefault="00A93D17" w:rsidP="00E47028">
            <w:pPr>
              <w:pStyle w:val="gemtab11ptAbstand"/>
            </w:pPr>
            <w:bookmarkStart w:id="3" w:name="Klassifizierung"/>
            <w:r w:rsidRPr="00E47028">
              <w:t>&lt;Klassifizierung&gt;</w:t>
            </w:r>
            <w:bookmarkEnd w:id="3"/>
          </w:p>
        </w:tc>
      </w:tr>
      <w:tr w:rsidR="00526E24" w:rsidRPr="00E47028" w14:paraId="58EA0004" w14:textId="77777777" w:rsidTr="002A5C1C">
        <w:trPr>
          <w:jc w:val="center"/>
        </w:trPr>
        <w:tc>
          <w:tcPr>
            <w:tcW w:w="1622" w:type="dxa"/>
            <w:shd w:val="clear" w:color="auto" w:fill="auto"/>
          </w:tcPr>
          <w:p w14:paraId="7A0DB700" w14:textId="77777777" w:rsidR="00526E24" w:rsidRPr="004B5CB5" w:rsidRDefault="00526E24" w:rsidP="00C272D2">
            <w:pPr>
              <w:pStyle w:val="gemtab11ptAbstand"/>
              <w:autoSpaceDE w:val="0"/>
              <w:autoSpaceDN w:val="0"/>
              <w:adjustRightInd w:val="0"/>
              <w:rPr>
                <w:rFonts w:eastAsia="Times New Roman"/>
              </w:rPr>
            </w:pPr>
            <w:r w:rsidRPr="004B5CB5">
              <w:rPr>
                <w:rFonts w:eastAsia="Times New Roman"/>
              </w:rPr>
              <w:t>Referenzierung:</w:t>
            </w:r>
          </w:p>
        </w:tc>
        <w:tc>
          <w:tcPr>
            <w:tcW w:w="2768" w:type="dxa"/>
            <w:shd w:val="clear" w:color="auto" w:fill="auto"/>
          </w:tcPr>
          <w:p w14:paraId="7B326F6F" w14:textId="0FE339D3" w:rsidR="00526E24" w:rsidRPr="004B5CB5" w:rsidRDefault="00526E24" w:rsidP="00C272D2">
            <w:pPr>
              <w:pStyle w:val="gemtab11ptAbstand"/>
              <w:autoSpaceDE w:val="0"/>
              <w:autoSpaceDN w:val="0"/>
              <w:adjustRightInd w:val="0"/>
              <w:rPr>
                <w:rFonts w:eastAsia="Times New Roman"/>
              </w:rPr>
            </w:pPr>
            <w:r w:rsidRPr="004B5CB5">
              <w:rPr>
                <w:szCs w:val="22"/>
              </w:rPr>
              <w:t>[</w:t>
            </w:r>
            <w:proofErr w:type="spellStart"/>
            <w:r w:rsidRPr="004B5CB5">
              <w:rPr>
                <w:szCs w:val="22"/>
              </w:rPr>
              <w:t>gem</w:t>
            </w:r>
            <w:r w:rsidR="002A5C1C">
              <w:rPr>
                <w:szCs w:val="22"/>
              </w:rPr>
              <w:t>_</w:t>
            </w:r>
            <w:r w:rsidRPr="004B5CB5">
              <w:rPr>
                <w:szCs w:val="22"/>
              </w:rPr>
              <w:t>xxxxxx</w:t>
            </w:r>
            <w:proofErr w:type="spellEnd"/>
            <w:r w:rsidRPr="004B5CB5">
              <w:rPr>
                <w:szCs w:val="22"/>
              </w:rPr>
              <w:t>]</w:t>
            </w:r>
          </w:p>
        </w:tc>
      </w:tr>
    </w:tbl>
    <w:p w14:paraId="240F7BB0" w14:textId="77777777" w:rsidR="00CA7B46" w:rsidRDefault="00CA7B46" w:rsidP="00E47028"/>
    <w:p w14:paraId="0108C770" w14:textId="77777777" w:rsidR="007913B1" w:rsidRDefault="007913B1" w:rsidP="00E47028">
      <w:pPr>
        <w:sectPr w:rsidR="007913B1" w:rsidSect="00D162D7">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474" w:left="1418" w:header="851" w:footer="369" w:gutter="0"/>
          <w:cols w:space="708"/>
          <w:docGrid w:linePitch="360"/>
        </w:sectPr>
      </w:pPr>
    </w:p>
    <w:p w14:paraId="48D7C584" w14:textId="77777777" w:rsidR="00CA7B46" w:rsidRDefault="00CA7B46" w:rsidP="00E47028">
      <w:pPr>
        <w:pStyle w:val="Formatvorlagegemnonum1Fett"/>
      </w:pPr>
      <w:r>
        <w:lastRenderedPageBreak/>
        <w:t>Dokumentinformationen</w:t>
      </w:r>
    </w:p>
    <w:p w14:paraId="18C12AC7" w14:textId="77777777" w:rsidR="00CA7B46" w:rsidRDefault="00CA7B46" w:rsidP="00E47028">
      <w:pPr>
        <w:pStyle w:val="gemStandard"/>
      </w:pPr>
    </w:p>
    <w:p w14:paraId="4592E0B8" w14:textId="77777777" w:rsidR="00CA7B46" w:rsidRDefault="00934805" w:rsidP="000C5A0E">
      <w:pPr>
        <w:pStyle w:val="gemStandardfett"/>
      </w:pPr>
      <w:r>
        <w:t>Dokumentenhistorie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73"/>
        <w:gridCol w:w="1106"/>
        <w:gridCol w:w="1106"/>
        <w:gridCol w:w="3868"/>
        <w:gridCol w:w="1573"/>
      </w:tblGrid>
      <w:tr w:rsidR="006A6C12" w:rsidRPr="00E65E23" w14:paraId="18CF8DFF" w14:textId="77777777" w:rsidTr="009C5C71">
        <w:tc>
          <w:tcPr>
            <w:tcW w:w="1101" w:type="dxa"/>
            <w:shd w:val="clear" w:color="auto" w:fill="E0E0E0"/>
          </w:tcPr>
          <w:p w14:paraId="2EC3D72D" w14:textId="77777777" w:rsidR="00CA7B46" w:rsidRPr="00E65E23" w:rsidRDefault="00CA7B46" w:rsidP="00E47028">
            <w:pPr>
              <w:pStyle w:val="Tabzeile"/>
              <w:rPr>
                <w:b/>
              </w:rPr>
            </w:pPr>
            <w:r w:rsidRPr="00E65E23">
              <w:rPr>
                <w:b/>
              </w:rPr>
              <w:t>Version</w:t>
            </w:r>
          </w:p>
        </w:tc>
        <w:tc>
          <w:tcPr>
            <w:tcW w:w="1134" w:type="dxa"/>
            <w:shd w:val="clear" w:color="auto" w:fill="E0E0E0"/>
          </w:tcPr>
          <w:p w14:paraId="2A229524" w14:textId="77777777" w:rsidR="00CA7B46" w:rsidRPr="00E65E23" w:rsidRDefault="006306EC" w:rsidP="00E47028">
            <w:pPr>
              <w:pStyle w:val="Tabzeile"/>
              <w:rPr>
                <w:b/>
              </w:rPr>
            </w:pPr>
            <w:r w:rsidRPr="00E65E23">
              <w:rPr>
                <w:b/>
              </w:rPr>
              <w:t>Stand</w:t>
            </w:r>
          </w:p>
        </w:tc>
        <w:tc>
          <w:tcPr>
            <w:tcW w:w="1134" w:type="dxa"/>
            <w:shd w:val="clear" w:color="auto" w:fill="E0E0E0"/>
          </w:tcPr>
          <w:p w14:paraId="0BC05DF9" w14:textId="77777777" w:rsidR="00CA7B46" w:rsidRPr="00E65E23" w:rsidRDefault="00CA7B46" w:rsidP="00E47028">
            <w:pPr>
              <w:pStyle w:val="Tabzeile"/>
              <w:rPr>
                <w:b/>
              </w:rPr>
            </w:pPr>
            <w:r w:rsidRPr="00E65E23">
              <w:rPr>
                <w:b/>
              </w:rPr>
              <w:t>Kap./ Seite</w:t>
            </w:r>
          </w:p>
        </w:tc>
        <w:tc>
          <w:tcPr>
            <w:tcW w:w="3969" w:type="dxa"/>
            <w:shd w:val="clear" w:color="auto" w:fill="E0E0E0"/>
          </w:tcPr>
          <w:p w14:paraId="6DE1CF67" w14:textId="77777777" w:rsidR="00CA7B46" w:rsidRPr="00E65E23" w:rsidRDefault="00CA7B46" w:rsidP="00E47028">
            <w:pPr>
              <w:pStyle w:val="Tabzeile"/>
              <w:rPr>
                <w:b/>
                <w:caps/>
              </w:rPr>
            </w:pPr>
            <w:r w:rsidRPr="00E65E23">
              <w:rPr>
                <w:b/>
              </w:rPr>
              <w:t>Grund der Änderung, besondere Hinweise</w:t>
            </w:r>
          </w:p>
        </w:tc>
        <w:tc>
          <w:tcPr>
            <w:tcW w:w="1614" w:type="dxa"/>
            <w:shd w:val="clear" w:color="auto" w:fill="E0E0E0"/>
          </w:tcPr>
          <w:p w14:paraId="0ADE9A3B" w14:textId="77777777" w:rsidR="00CA7B46" w:rsidRPr="00E65E23" w:rsidRDefault="00F26CEC" w:rsidP="00E47028">
            <w:pPr>
              <w:pStyle w:val="Tabzeile"/>
              <w:rPr>
                <w:b/>
              </w:rPr>
            </w:pPr>
            <w:r w:rsidRPr="00E65E23">
              <w:rPr>
                <w:b/>
              </w:rPr>
              <w:t>B</w:t>
            </w:r>
            <w:r w:rsidR="00CA7B46" w:rsidRPr="00E65E23">
              <w:rPr>
                <w:b/>
              </w:rPr>
              <w:t>ear</w:t>
            </w:r>
            <w:r w:rsidRPr="00E65E23">
              <w:rPr>
                <w:b/>
              </w:rPr>
              <w:t>beitung</w:t>
            </w:r>
          </w:p>
        </w:tc>
      </w:tr>
      <w:tr w:rsidR="006A6C12" w:rsidRPr="00E47028" w14:paraId="4EAE684F" w14:textId="77777777" w:rsidTr="009C5C71">
        <w:tc>
          <w:tcPr>
            <w:tcW w:w="1101" w:type="dxa"/>
            <w:shd w:val="clear" w:color="auto" w:fill="auto"/>
          </w:tcPr>
          <w:p w14:paraId="6D872AD4" w14:textId="77777777" w:rsidR="00CA7B46" w:rsidRPr="00E47028" w:rsidRDefault="00CA7B46" w:rsidP="00E47028">
            <w:pPr>
              <w:pStyle w:val="Tabzeile"/>
            </w:pPr>
          </w:p>
        </w:tc>
        <w:tc>
          <w:tcPr>
            <w:tcW w:w="1134" w:type="dxa"/>
            <w:shd w:val="clear" w:color="auto" w:fill="auto"/>
          </w:tcPr>
          <w:p w14:paraId="7582F3E2" w14:textId="77777777" w:rsidR="00CA7B46" w:rsidRPr="00E47028" w:rsidRDefault="00CA7B46" w:rsidP="00E47028">
            <w:pPr>
              <w:pStyle w:val="Tabzeile"/>
            </w:pPr>
          </w:p>
        </w:tc>
        <w:tc>
          <w:tcPr>
            <w:tcW w:w="1134" w:type="dxa"/>
            <w:shd w:val="clear" w:color="auto" w:fill="auto"/>
          </w:tcPr>
          <w:p w14:paraId="3BD32275" w14:textId="77777777" w:rsidR="00CA7B46" w:rsidRPr="00E47028" w:rsidRDefault="00CA7B46" w:rsidP="00E47028">
            <w:pPr>
              <w:pStyle w:val="Tabzeile"/>
            </w:pPr>
          </w:p>
        </w:tc>
        <w:tc>
          <w:tcPr>
            <w:tcW w:w="3969" w:type="dxa"/>
            <w:shd w:val="clear" w:color="auto" w:fill="auto"/>
          </w:tcPr>
          <w:p w14:paraId="2DDDB800" w14:textId="77777777" w:rsidR="00CA7B46" w:rsidRPr="00E47028" w:rsidRDefault="00CA7B46" w:rsidP="00E47028">
            <w:pPr>
              <w:pStyle w:val="Tabzeile"/>
            </w:pPr>
          </w:p>
        </w:tc>
        <w:tc>
          <w:tcPr>
            <w:tcW w:w="1614" w:type="dxa"/>
            <w:shd w:val="clear" w:color="auto" w:fill="auto"/>
          </w:tcPr>
          <w:p w14:paraId="2DE89525" w14:textId="77777777" w:rsidR="00CA7B46" w:rsidRPr="00E47028" w:rsidRDefault="00CA7B46" w:rsidP="00E47028">
            <w:pPr>
              <w:pStyle w:val="Tabzeile"/>
            </w:pPr>
          </w:p>
        </w:tc>
      </w:tr>
      <w:tr w:rsidR="006A6C12" w:rsidRPr="00E47028" w14:paraId="7AF4677E" w14:textId="77777777" w:rsidTr="009C5C71">
        <w:tc>
          <w:tcPr>
            <w:tcW w:w="1101" w:type="dxa"/>
            <w:shd w:val="clear" w:color="auto" w:fill="auto"/>
          </w:tcPr>
          <w:p w14:paraId="13E47D90" w14:textId="77777777" w:rsidR="006F7CFD" w:rsidRPr="00E47028" w:rsidRDefault="006F7CFD" w:rsidP="00E47028">
            <w:pPr>
              <w:pStyle w:val="Tabzeile"/>
            </w:pPr>
          </w:p>
        </w:tc>
        <w:tc>
          <w:tcPr>
            <w:tcW w:w="1134" w:type="dxa"/>
            <w:shd w:val="clear" w:color="auto" w:fill="auto"/>
          </w:tcPr>
          <w:p w14:paraId="3FB1AF24" w14:textId="77777777" w:rsidR="006F7CFD" w:rsidRPr="00E47028" w:rsidRDefault="006F7CFD" w:rsidP="00E47028">
            <w:pPr>
              <w:pStyle w:val="Tabzeile"/>
            </w:pPr>
          </w:p>
        </w:tc>
        <w:tc>
          <w:tcPr>
            <w:tcW w:w="1134" w:type="dxa"/>
            <w:shd w:val="clear" w:color="auto" w:fill="auto"/>
          </w:tcPr>
          <w:p w14:paraId="1E98C9E7" w14:textId="77777777" w:rsidR="006F7CFD" w:rsidRPr="00E47028" w:rsidRDefault="006F7CFD" w:rsidP="00E47028">
            <w:pPr>
              <w:pStyle w:val="Tabzeile"/>
            </w:pPr>
          </w:p>
        </w:tc>
        <w:tc>
          <w:tcPr>
            <w:tcW w:w="3969" w:type="dxa"/>
            <w:shd w:val="clear" w:color="auto" w:fill="auto"/>
          </w:tcPr>
          <w:p w14:paraId="668663E1" w14:textId="77777777" w:rsidR="006F7CFD" w:rsidRPr="00E47028" w:rsidRDefault="006F7CFD" w:rsidP="00E47028">
            <w:pPr>
              <w:pStyle w:val="Tabzeile"/>
            </w:pPr>
          </w:p>
        </w:tc>
        <w:tc>
          <w:tcPr>
            <w:tcW w:w="1614" w:type="dxa"/>
            <w:shd w:val="clear" w:color="auto" w:fill="auto"/>
          </w:tcPr>
          <w:p w14:paraId="4CB29B16" w14:textId="77777777" w:rsidR="006F7CFD" w:rsidRPr="00E47028" w:rsidRDefault="006F7CFD" w:rsidP="00E47028">
            <w:pPr>
              <w:pStyle w:val="Tabzeile"/>
            </w:pPr>
          </w:p>
        </w:tc>
      </w:tr>
      <w:tr w:rsidR="006A6C12" w:rsidRPr="00E47028" w14:paraId="289421AA" w14:textId="77777777" w:rsidTr="009C5C71">
        <w:tc>
          <w:tcPr>
            <w:tcW w:w="1101" w:type="dxa"/>
            <w:shd w:val="clear" w:color="auto" w:fill="auto"/>
          </w:tcPr>
          <w:p w14:paraId="0D333813" w14:textId="77777777" w:rsidR="006F7CFD" w:rsidRPr="00E47028" w:rsidRDefault="006F7CFD" w:rsidP="00E47028">
            <w:pPr>
              <w:pStyle w:val="Tabzeile"/>
            </w:pPr>
          </w:p>
        </w:tc>
        <w:tc>
          <w:tcPr>
            <w:tcW w:w="1134" w:type="dxa"/>
            <w:shd w:val="clear" w:color="auto" w:fill="auto"/>
          </w:tcPr>
          <w:p w14:paraId="00FAE894" w14:textId="77777777" w:rsidR="006F7CFD" w:rsidRPr="00E47028" w:rsidRDefault="006F7CFD" w:rsidP="00E47028">
            <w:pPr>
              <w:pStyle w:val="Tabzeile"/>
            </w:pPr>
          </w:p>
        </w:tc>
        <w:tc>
          <w:tcPr>
            <w:tcW w:w="1134" w:type="dxa"/>
            <w:shd w:val="clear" w:color="auto" w:fill="auto"/>
          </w:tcPr>
          <w:p w14:paraId="34B927AB" w14:textId="77777777" w:rsidR="006F7CFD" w:rsidRPr="00E47028" w:rsidRDefault="006F7CFD" w:rsidP="00E47028">
            <w:pPr>
              <w:pStyle w:val="Tabzeile"/>
            </w:pPr>
          </w:p>
        </w:tc>
        <w:tc>
          <w:tcPr>
            <w:tcW w:w="3969" w:type="dxa"/>
            <w:shd w:val="clear" w:color="auto" w:fill="auto"/>
          </w:tcPr>
          <w:p w14:paraId="3E33A3EA" w14:textId="77777777" w:rsidR="006F7CFD" w:rsidRPr="00E47028" w:rsidRDefault="006F7CFD" w:rsidP="00E47028">
            <w:pPr>
              <w:pStyle w:val="Tabzeile"/>
            </w:pPr>
          </w:p>
        </w:tc>
        <w:tc>
          <w:tcPr>
            <w:tcW w:w="1614" w:type="dxa"/>
            <w:shd w:val="clear" w:color="auto" w:fill="auto"/>
          </w:tcPr>
          <w:p w14:paraId="5E241059" w14:textId="77777777" w:rsidR="006F7CFD" w:rsidRPr="00E47028" w:rsidRDefault="006F7CFD" w:rsidP="00E47028">
            <w:pPr>
              <w:pStyle w:val="Tabzeile"/>
            </w:pPr>
          </w:p>
        </w:tc>
      </w:tr>
      <w:tr w:rsidR="006A6C12" w:rsidRPr="00E47028" w14:paraId="60C8BB79" w14:textId="77777777" w:rsidTr="009C5C71">
        <w:tc>
          <w:tcPr>
            <w:tcW w:w="1101" w:type="dxa"/>
            <w:shd w:val="clear" w:color="auto" w:fill="auto"/>
          </w:tcPr>
          <w:p w14:paraId="55DC4FD9" w14:textId="77777777" w:rsidR="00CA7B46" w:rsidRPr="00E47028" w:rsidRDefault="00CA7B46" w:rsidP="00E47028">
            <w:pPr>
              <w:pStyle w:val="Tabzeile"/>
            </w:pPr>
          </w:p>
        </w:tc>
        <w:tc>
          <w:tcPr>
            <w:tcW w:w="1134" w:type="dxa"/>
            <w:shd w:val="clear" w:color="auto" w:fill="auto"/>
          </w:tcPr>
          <w:p w14:paraId="7FF0108B" w14:textId="77777777" w:rsidR="00CA7B46" w:rsidRPr="00E47028" w:rsidRDefault="00CA7B46" w:rsidP="00E47028">
            <w:pPr>
              <w:pStyle w:val="Tabzeile"/>
            </w:pPr>
          </w:p>
        </w:tc>
        <w:tc>
          <w:tcPr>
            <w:tcW w:w="1134" w:type="dxa"/>
            <w:shd w:val="clear" w:color="auto" w:fill="auto"/>
          </w:tcPr>
          <w:p w14:paraId="37B7A719" w14:textId="77777777" w:rsidR="00CA7B46" w:rsidRPr="00E47028" w:rsidRDefault="00CA7B46" w:rsidP="00E47028">
            <w:pPr>
              <w:pStyle w:val="Tabzeile"/>
            </w:pPr>
          </w:p>
        </w:tc>
        <w:tc>
          <w:tcPr>
            <w:tcW w:w="3969" w:type="dxa"/>
            <w:shd w:val="clear" w:color="auto" w:fill="auto"/>
          </w:tcPr>
          <w:p w14:paraId="1B9234A3" w14:textId="77777777" w:rsidR="00CA7B46" w:rsidRPr="00E47028" w:rsidRDefault="00CA7B46" w:rsidP="00E47028">
            <w:pPr>
              <w:pStyle w:val="Tabzeile"/>
            </w:pPr>
          </w:p>
        </w:tc>
        <w:tc>
          <w:tcPr>
            <w:tcW w:w="1614" w:type="dxa"/>
            <w:shd w:val="clear" w:color="auto" w:fill="auto"/>
          </w:tcPr>
          <w:p w14:paraId="52FA20CA" w14:textId="77777777" w:rsidR="00CA7B46" w:rsidRPr="00E47028" w:rsidRDefault="00CA7B46" w:rsidP="00E47028">
            <w:pPr>
              <w:pStyle w:val="Tabzeile"/>
            </w:pPr>
          </w:p>
        </w:tc>
      </w:tr>
      <w:tr w:rsidR="006A6C12" w:rsidRPr="00E47028" w14:paraId="755B7D16" w14:textId="77777777" w:rsidTr="009C5C71">
        <w:tc>
          <w:tcPr>
            <w:tcW w:w="1101" w:type="dxa"/>
            <w:shd w:val="clear" w:color="auto" w:fill="auto"/>
          </w:tcPr>
          <w:p w14:paraId="0FCD05D9" w14:textId="77777777" w:rsidR="00CA7B46" w:rsidRPr="00E47028" w:rsidRDefault="00CA7B46" w:rsidP="00E47028">
            <w:pPr>
              <w:pStyle w:val="Tabzeile"/>
            </w:pPr>
          </w:p>
        </w:tc>
        <w:tc>
          <w:tcPr>
            <w:tcW w:w="1134" w:type="dxa"/>
            <w:shd w:val="clear" w:color="auto" w:fill="auto"/>
          </w:tcPr>
          <w:p w14:paraId="47661718" w14:textId="77777777" w:rsidR="00CA7B46" w:rsidRPr="00E47028" w:rsidRDefault="00CA7B46" w:rsidP="00E47028">
            <w:pPr>
              <w:pStyle w:val="Tabzeile"/>
            </w:pPr>
          </w:p>
        </w:tc>
        <w:tc>
          <w:tcPr>
            <w:tcW w:w="1134" w:type="dxa"/>
            <w:shd w:val="clear" w:color="auto" w:fill="auto"/>
          </w:tcPr>
          <w:p w14:paraId="3290D594" w14:textId="77777777" w:rsidR="00CA7B46" w:rsidRPr="00E47028" w:rsidRDefault="00CA7B46" w:rsidP="00E47028">
            <w:pPr>
              <w:pStyle w:val="Tabzeile"/>
            </w:pPr>
          </w:p>
        </w:tc>
        <w:tc>
          <w:tcPr>
            <w:tcW w:w="3969" w:type="dxa"/>
            <w:shd w:val="clear" w:color="auto" w:fill="auto"/>
          </w:tcPr>
          <w:p w14:paraId="795E4AC8" w14:textId="77777777" w:rsidR="00CA7B46" w:rsidRPr="00E47028" w:rsidRDefault="00CA7B46" w:rsidP="00E47028">
            <w:pPr>
              <w:pStyle w:val="Tabzeile"/>
            </w:pPr>
          </w:p>
        </w:tc>
        <w:tc>
          <w:tcPr>
            <w:tcW w:w="1614" w:type="dxa"/>
            <w:shd w:val="clear" w:color="auto" w:fill="auto"/>
          </w:tcPr>
          <w:p w14:paraId="3167C774" w14:textId="77777777" w:rsidR="00CA7B46" w:rsidRPr="00E47028" w:rsidRDefault="00CA7B46" w:rsidP="00E47028">
            <w:pPr>
              <w:pStyle w:val="Tabzeile"/>
            </w:pPr>
          </w:p>
        </w:tc>
      </w:tr>
    </w:tbl>
    <w:p w14:paraId="51DAADED" w14:textId="77777777" w:rsidR="00CA7B46" w:rsidRPr="00E47028" w:rsidRDefault="00CA7B46" w:rsidP="00E47028"/>
    <w:p w14:paraId="4D4F3D88" w14:textId="77777777" w:rsidR="00F26CEC" w:rsidRPr="00E47028" w:rsidRDefault="00934805" w:rsidP="00E47028">
      <w:r w:rsidRPr="00E47028">
        <w:t>&lt;</w:t>
      </w:r>
      <w:r w:rsidR="005C71CC" w:rsidRPr="00E47028">
        <w:t xml:space="preserve">Hinweis: </w:t>
      </w:r>
      <w:r w:rsidR="00526E24">
        <w:t>B</w:t>
      </w:r>
      <w:r w:rsidR="005C71CC" w:rsidRPr="00E47028">
        <w:t>itte</w:t>
      </w:r>
      <w:r w:rsidR="00526E24">
        <w:t xml:space="preserve"> leere</w:t>
      </w:r>
      <w:r w:rsidR="005C71CC" w:rsidRPr="00E47028">
        <w:t xml:space="preserve"> Zeilen zu Version und Stand der Dokumentenvorlage löschen.</w:t>
      </w:r>
      <w:r w:rsidRPr="00E47028">
        <w:t>&gt;</w:t>
      </w:r>
    </w:p>
    <w:p w14:paraId="73F85B7A" w14:textId="77777777" w:rsidR="00934805" w:rsidRPr="00E47028" w:rsidRDefault="00934805" w:rsidP="00E47028"/>
    <w:p w14:paraId="19DA45B1" w14:textId="77777777" w:rsidR="00934805" w:rsidRPr="00E47028" w:rsidRDefault="00526E24" w:rsidP="00E47028">
      <w:pPr>
        <w:pStyle w:val="gemStandard"/>
      </w:pPr>
      <w:r>
        <w:t>&lt;</w:t>
      </w:r>
      <w:r w:rsidR="00934805" w:rsidRPr="00E47028">
        <w:t>Generell:</w:t>
      </w:r>
      <w:r w:rsidR="002A5A7D" w:rsidRPr="00E47028">
        <w:t xml:space="preserve"> </w:t>
      </w:r>
      <w:r>
        <w:t>I</w:t>
      </w:r>
      <w:r w:rsidR="002A5A7D" w:rsidRPr="00E47028">
        <w:t xml:space="preserve">n spitzen Klammen gefasste </w:t>
      </w:r>
      <w:r w:rsidR="00934805" w:rsidRPr="00E47028">
        <w:t>Mustertexte der Vorlage bitte löschen</w:t>
      </w:r>
      <w:r>
        <w:t>.</w:t>
      </w:r>
      <w:r w:rsidR="00934805" w:rsidRPr="00E47028">
        <w:t>&gt;</w:t>
      </w:r>
    </w:p>
    <w:p w14:paraId="65B06034" w14:textId="77777777" w:rsidR="005C71CC" w:rsidRPr="00E47028" w:rsidRDefault="005C71CC" w:rsidP="00E47028"/>
    <w:p w14:paraId="3A67A0FA" w14:textId="77777777" w:rsidR="00CA7B46" w:rsidRDefault="00CA7B46" w:rsidP="00654045">
      <w:pPr>
        <w:pStyle w:val="gemnonum1"/>
      </w:pPr>
      <w:r>
        <w:lastRenderedPageBreak/>
        <w:t>Inhaltsverzeichnis</w:t>
      </w:r>
    </w:p>
    <w:p w14:paraId="34977ADA" w14:textId="77777777" w:rsidR="00CA7B46" w:rsidRDefault="00CA7B46" w:rsidP="00E47028"/>
    <w:p w14:paraId="2992264D" w14:textId="75E9E149" w:rsidR="00402BEE" w:rsidRDefault="002A5C1C">
      <w:pPr>
        <w:pStyle w:val="Verzeichnis1"/>
        <w:tabs>
          <w:tab w:val="left" w:pos="440"/>
          <w:tab w:val="right" w:leader="dot" w:pos="8726"/>
        </w:tabs>
        <w:rPr>
          <w:rFonts w:asciiTheme="minorHAnsi" w:eastAsiaTheme="minorEastAsia" w:hAnsiTheme="minorHAnsi" w:cstheme="minorBidi"/>
          <w:b w:val="0"/>
          <w:bCs w:val="0"/>
          <w:noProof/>
          <w:szCs w:val="22"/>
        </w:rPr>
      </w:pPr>
      <w:r>
        <w:rPr>
          <w:rFonts w:ascii="Arial Fett" w:hAnsi="Arial Fett"/>
          <w:bCs w:val="0"/>
          <w:iCs/>
          <w:sz w:val="24"/>
        </w:rPr>
        <w:fldChar w:fldCharType="begin"/>
      </w:r>
      <w:r>
        <w:rPr>
          <w:rFonts w:ascii="Arial Fett" w:hAnsi="Arial Fett"/>
          <w:bCs w:val="0"/>
          <w:iCs/>
          <w:sz w:val="24"/>
        </w:rPr>
        <w:instrText xml:space="preserve"> TOC \h \z \t "Formatvorlage1;2;gem_Ü1;1;gem_Ü2;2;gem_nonum_Ü2;2;gem_Ü3;3" </w:instrText>
      </w:r>
      <w:r>
        <w:rPr>
          <w:rFonts w:ascii="Arial Fett" w:hAnsi="Arial Fett"/>
          <w:bCs w:val="0"/>
          <w:iCs/>
          <w:sz w:val="24"/>
        </w:rPr>
        <w:fldChar w:fldCharType="separate"/>
      </w:r>
      <w:hyperlink w:anchor="_Toc175128492" w:history="1">
        <w:r w:rsidR="00402BEE" w:rsidRPr="00982AC2">
          <w:rPr>
            <w:rStyle w:val="Hyperlink"/>
            <w:noProof/>
          </w:rPr>
          <w:t>1</w:t>
        </w:r>
        <w:r w:rsidR="00402BEE">
          <w:rPr>
            <w:rFonts w:asciiTheme="minorHAnsi" w:eastAsiaTheme="minorEastAsia" w:hAnsiTheme="minorHAnsi" w:cstheme="minorBidi"/>
            <w:b w:val="0"/>
            <w:bCs w:val="0"/>
            <w:noProof/>
            <w:szCs w:val="22"/>
          </w:rPr>
          <w:tab/>
        </w:r>
        <w:r w:rsidR="00402BEE" w:rsidRPr="00982AC2">
          <w:rPr>
            <w:rStyle w:val="Hyperlink"/>
            <w:noProof/>
          </w:rPr>
          <w:t>Zusammenfassung</w:t>
        </w:r>
        <w:r w:rsidR="00402BEE">
          <w:rPr>
            <w:noProof/>
            <w:webHidden/>
          </w:rPr>
          <w:tab/>
        </w:r>
        <w:r w:rsidR="00402BEE">
          <w:rPr>
            <w:noProof/>
            <w:webHidden/>
          </w:rPr>
          <w:fldChar w:fldCharType="begin"/>
        </w:r>
        <w:r w:rsidR="00402BEE">
          <w:rPr>
            <w:noProof/>
            <w:webHidden/>
          </w:rPr>
          <w:instrText xml:space="preserve"> PAGEREF _Toc175128492 \h </w:instrText>
        </w:r>
        <w:r w:rsidR="00402BEE">
          <w:rPr>
            <w:noProof/>
            <w:webHidden/>
          </w:rPr>
        </w:r>
        <w:r w:rsidR="00402BEE">
          <w:rPr>
            <w:noProof/>
            <w:webHidden/>
          </w:rPr>
          <w:fldChar w:fldCharType="separate"/>
        </w:r>
        <w:r w:rsidR="00402BEE">
          <w:rPr>
            <w:noProof/>
            <w:webHidden/>
          </w:rPr>
          <w:t>4</w:t>
        </w:r>
        <w:r w:rsidR="00402BEE">
          <w:rPr>
            <w:noProof/>
            <w:webHidden/>
          </w:rPr>
          <w:fldChar w:fldCharType="end"/>
        </w:r>
      </w:hyperlink>
    </w:p>
    <w:p w14:paraId="66D4321C" w14:textId="6D73B90E" w:rsidR="00402BEE" w:rsidRDefault="00402BEE">
      <w:pPr>
        <w:pStyle w:val="Verzeichnis1"/>
        <w:tabs>
          <w:tab w:val="left" w:pos="440"/>
          <w:tab w:val="right" w:leader="dot" w:pos="8726"/>
        </w:tabs>
        <w:rPr>
          <w:rFonts w:asciiTheme="minorHAnsi" w:eastAsiaTheme="minorEastAsia" w:hAnsiTheme="minorHAnsi" w:cstheme="minorBidi"/>
          <w:b w:val="0"/>
          <w:bCs w:val="0"/>
          <w:noProof/>
          <w:szCs w:val="22"/>
        </w:rPr>
      </w:pPr>
      <w:hyperlink w:anchor="_Toc175128493" w:history="1">
        <w:r w:rsidRPr="00982AC2">
          <w:rPr>
            <w:rStyle w:val="Hyperlink"/>
            <w:noProof/>
          </w:rPr>
          <w:t>2</w:t>
        </w:r>
        <w:r>
          <w:rPr>
            <w:rFonts w:asciiTheme="minorHAnsi" w:eastAsiaTheme="minorEastAsia" w:hAnsiTheme="minorHAnsi" w:cstheme="minorBidi"/>
            <w:b w:val="0"/>
            <w:bCs w:val="0"/>
            <w:noProof/>
            <w:szCs w:val="22"/>
          </w:rPr>
          <w:tab/>
        </w:r>
        <w:r w:rsidRPr="00982AC2">
          <w:rPr>
            <w:rStyle w:val="Hyperlink"/>
            <w:noProof/>
          </w:rPr>
          <w:t>Einführung</w:t>
        </w:r>
        <w:r>
          <w:rPr>
            <w:noProof/>
            <w:webHidden/>
          </w:rPr>
          <w:tab/>
        </w:r>
        <w:r>
          <w:rPr>
            <w:noProof/>
            <w:webHidden/>
          </w:rPr>
          <w:fldChar w:fldCharType="begin"/>
        </w:r>
        <w:r>
          <w:rPr>
            <w:noProof/>
            <w:webHidden/>
          </w:rPr>
          <w:instrText xml:space="preserve"> PAGEREF _Toc175128493 \h </w:instrText>
        </w:r>
        <w:r>
          <w:rPr>
            <w:noProof/>
            <w:webHidden/>
          </w:rPr>
        </w:r>
        <w:r>
          <w:rPr>
            <w:noProof/>
            <w:webHidden/>
          </w:rPr>
          <w:fldChar w:fldCharType="separate"/>
        </w:r>
        <w:r>
          <w:rPr>
            <w:noProof/>
            <w:webHidden/>
          </w:rPr>
          <w:t>5</w:t>
        </w:r>
        <w:r>
          <w:rPr>
            <w:noProof/>
            <w:webHidden/>
          </w:rPr>
          <w:fldChar w:fldCharType="end"/>
        </w:r>
      </w:hyperlink>
    </w:p>
    <w:p w14:paraId="759349B7" w14:textId="155DB09C" w:rsidR="00402BEE" w:rsidRDefault="00402BEE">
      <w:pPr>
        <w:pStyle w:val="Verzeichnis2"/>
        <w:tabs>
          <w:tab w:val="left" w:pos="880"/>
          <w:tab w:val="right" w:leader="dot" w:pos="8726"/>
        </w:tabs>
        <w:rPr>
          <w:rFonts w:asciiTheme="minorHAnsi" w:eastAsiaTheme="minorEastAsia" w:hAnsiTheme="minorHAnsi" w:cstheme="minorBidi"/>
          <w:b w:val="0"/>
          <w:iCs w:val="0"/>
          <w:noProof/>
          <w:sz w:val="22"/>
          <w:szCs w:val="22"/>
        </w:rPr>
      </w:pPr>
      <w:hyperlink w:anchor="_Toc175128494" w:history="1">
        <w:r w:rsidRPr="00982AC2">
          <w:rPr>
            <w:rStyle w:val="Hyperlink"/>
            <w:noProof/>
          </w:rPr>
          <w:t>2.1</w:t>
        </w:r>
        <w:r>
          <w:rPr>
            <w:rFonts w:asciiTheme="minorHAnsi" w:eastAsiaTheme="minorEastAsia" w:hAnsiTheme="minorHAnsi" w:cstheme="minorBidi"/>
            <w:b w:val="0"/>
            <w:iCs w:val="0"/>
            <w:noProof/>
            <w:sz w:val="22"/>
            <w:szCs w:val="22"/>
          </w:rPr>
          <w:tab/>
        </w:r>
        <w:r w:rsidRPr="00982AC2">
          <w:rPr>
            <w:rStyle w:val="Hyperlink"/>
            <w:noProof/>
          </w:rPr>
          <w:t>Zielsetzung und Einordnung des Dokumentes</w:t>
        </w:r>
        <w:r>
          <w:rPr>
            <w:noProof/>
            <w:webHidden/>
          </w:rPr>
          <w:tab/>
        </w:r>
        <w:r>
          <w:rPr>
            <w:noProof/>
            <w:webHidden/>
          </w:rPr>
          <w:fldChar w:fldCharType="begin"/>
        </w:r>
        <w:r>
          <w:rPr>
            <w:noProof/>
            <w:webHidden/>
          </w:rPr>
          <w:instrText xml:space="preserve"> PAGEREF _Toc175128494 \h </w:instrText>
        </w:r>
        <w:r>
          <w:rPr>
            <w:noProof/>
            <w:webHidden/>
          </w:rPr>
        </w:r>
        <w:r>
          <w:rPr>
            <w:noProof/>
            <w:webHidden/>
          </w:rPr>
          <w:fldChar w:fldCharType="separate"/>
        </w:r>
        <w:r>
          <w:rPr>
            <w:noProof/>
            <w:webHidden/>
          </w:rPr>
          <w:t>5</w:t>
        </w:r>
        <w:r>
          <w:rPr>
            <w:noProof/>
            <w:webHidden/>
          </w:rPr>
          <w:fldChar w:fldCharType="end"/>
        </w:r>
      </w:hyperlink>
    </w:p>
    <w:p w14:paraId="2E7FE0C0" w14:textId="72AD31CC" w:rsidR="00402BEE" w:rsidRDefault="00402BEE">
      <w:pPr>
        <w:pStyle w:val="Verzeichnis2"/>
        <w:tabs>
          <w:tab w:val="left" w:pos="880"/>
          <w:tab w:val="right" w:leader="dot" w:pos="8726"/>
        </w:tabs>
        <w:rPr>
          <w:rFonts w:asciiTheme="minorHAnsi" w:eastAsiaTheme="minorEastAsia" w:hAnsiTheme="minorHAnsi" w:cstheme="minorBidi"/>
          <w:b w:val="0"/>
          <w:iCs w:val="0"/>
          <w:noProof/>
          <w:sz w:val="22"/>
          <w:szCs w:val="22"/>
        </w:rPr>
      </w:pPr>
      <w:hyperlink w:anchor="_Toc175128495" w:history="1">
        <w:r w:rsidRPr="00982AC2">
          <w:rPr>
            <w:rStyle w:val="Hyperlink"/>
            <w:noProof/>
          </w:rPr>
          <w:t>2.2</w:t>
        </w:r>
        <w:r>
          <w:rPr>
            <w:rFonts w:asciiTheme="minorHAnsi" w:eastAsiaTheme="minorEastAsia" w:hAnsiTheme="minorHAnsi" w:cstheme="minorBidi"/>
            <w:b w:val="0"/>
            <w:iCs w:val="0"/>
            <w:noProof/>
            <w:sz w:val="22"/>
            <w:szCs w:val="22"/>
          </w:rPr>
          <w:tab/>
        </w:r>
        <w:r w:rsidRPr="00982AC2">
          <w:rPr>
            <w:rStyle w:val="Hyperlink"/>
            <w:noProof/>
          </w:rPr>
          <w:t>Zielgruppe</w:t>
        </w:r>
        <w:r>
          <w:rPr>
            <w:noProof/>
            <w:webHidden/>
          </w:rPr>
          <w:tab/>
        </w:r>
        <w:r>
          <w:rPr>
            <w:noProof/>
            <w:webHidden/>
          </w:rPr>
          <w:fldChar w:fldCharType="begin"/>
        </w:r>
        <w:r>
          <w:rPr>
            <w:noProof/>
            <w:webHidden/>
          </w:rPr>
          <w:instrText xml:space="preserve"> PAGEREF _Toc175128495 \h </w:instrText>
        </w:r>
        <w:r>
          <w:rPr>
            <w:noProof/>
            <w:webHidden/>
          </w:rPr>
        </w:r>
        <w:r>
          <w:rPr>
            <w:noProof/>
            <w:webHidden/>
          </w:rPr>
          <w:fldChar w:fldCharType="separate"/>
        </w:r>
        <w:r>
          <w:rPr>
            <w:noProof/>
            <w:webHidden/>
          </w:rPr>
          <w:t>5</w:t>
        </w:r>
        <w:r>
          <w:rPr>
            <w:noProof/>
            <w:webHidden/>
          </w:rPr>
          <w:fldChar w:fldCharType="end"/>
        </w:r>
      </w:hyperlink>
    </w:p>
    <w:p w14:paraId="7ADDF58C" w14:textId="43F08DA8" w:rsidR="00402BEE" w:rsidRDefault="00402BEE">
      <w:pPr>
        <w:pStyle w:val="Verzeichnis2"/>
        <w:tabs>
          <w:tab w:val="left" w:pos="880"/>
          <w:tab w:val="right" w:leader="dot" w:pos="8726"/>
        </w:tabs>
        <w:rPr>
          <w:rFonts w:asciiTheme="minorHAnsi" w:eastAsiaTheme="minorEastAsia" w:hAnsiTheme="minorHAnsi" w:cstheme="minorBidi"/>
          <w:b w:val="0"/>
          <w:iCs w:val="0"/>
          <w:noProof/>
          <w:sz w:val="22"/>
          <w:szCs w:val="22"/>
        </w:rPr>
      </w:pPr>
      <w:hyperlink w:anchor="_Toc175128496" w:history="1">
        <w:r w:rsidRPr="00982AC2">
          <w:rPr>
            <w:rStyle w:val="Hyperlink"/>
            <w:noProof/>
          </w:rPr>
          <w:t>2.3</w:t>
        </w:r>
        <w:r>
          <w:rPr>
            <w:rFonts w:asciiTheme="minorHAnsi" w:eastAsiaTheme="minorEastAsia" w:hAnsiTheme="minorHAnsi" w:cstheme="minorBidi"/>
            <w:b w:val="0"/>
            <w:iCs w:val="0"/>
            <w:noProof/>
            <w:sz w:val="22"/>
            <w:szCs w:val="22"/>
          </w:rPr>
          <w:tab/>
        </w:r>
        <w:r w:rsidRPr="00982AC2">
          <w:rPr>
            <w:rStyle w:val="Hyperlink"/>
            <w:noProof/>
          </w:rPr>
          <w:t>Geltungsbereich</w:t>
        </w:r>
        <w:r>
          <w:rPr>
            <w:noProof/>
            <w:webHidden/>
          </w:rPr>
          <w:tab/>
        </w:r>
        <w:r>
          <w:rPr>
            <w:noProof/>
            <w:webHidden/>
          </w:rPr>
          <w:fldChar w:fldCharType="begin"/>
        </w:r>
        <w:r>
          <w:rPr>
            <w:noProof/>
            <w:webHidden/>
          </w:rPr>
          <w:instrText xml:space="preserve"> PAGEREF _Toc175128496 \h </w:instrText>
        </w:r>
        <w:r>
          <w:rPr>
            <w:noProof/>
            <w:webHidden/>
          </w:rPr>
        </w:r>
        <w:r>
          <w:rPr>
            <w:noProof/>
            <w:webHidden/>
          </w:rPr>
          <w:fldChar w:fldCharType="separate"/>
        </w:r>
        <w:r>
          <w:rPr>
            <w:noProof/>
            <w:webHidden/>
          </w:rPr>
          <w:t>5</w:t>
        </w:r>
        <w:r>
          <w:rPr>
            <w:noProof/>
            <w:webHidden/>
          </w:rPr>
          <w:fldChar w:fldCharType="end"/>
        </w:r>
      </w:hyperlink>
    </w:p>
    <w:p w14:paraId="3021E6DC" w14:textId="3CC70940" w:rsidR="00402BEE" w:rsidRDefault="00402BEE">
      <w:pPr>
        <w:pStyle w:val="Verzeichnis2"/>
        <w:tabs>
          <w:tab w:val="left" w:pos="880"/>
          <w:tab w:val="right" w:leader="dot" w:pos="8726"/>
        </w:tabs>
        <w:rPr>
          <w:rFonts w:asciiTheme="minorHAnsi" w:eastAsiaTheme="minorEastAsia" w:hAnsiTheme="minorHAnsi" w:cstheme="minorBidi"/>
          <w:b w:val="0"/>
          <w:iCs w:val="0"/>
          <w:noProof/>
          <w:sz w:val="22"/>
          <w:szCs w:val="22"/>
        </w:rPr>
      </w:pPr>
      <w:hyperlink w:anchor="_Toc175128497" w:history="1">
        <w:r w:rsidRPr="00982AC2">
          <w:rPr>
            <w:rStyle w:val="Hyperlink"/>
            <w:noProof/>
          </w:rPr>
          <w:t>2.4</w:t>
        </w:r>
        <w:r>
          <w:rPr>
            <w:rFonts w:asciiTheme="minorHAnsi" w:eastAsiaTheme="minorEastAsia" w:hAnsiTheme="minorHAnsi" w:cstheme="minorBidi"/>
            <w:b w:val="0"/>
            <w:iCs w:val="0"/>
            <w:noProof/>
            <w:sz w:val="22"/>
            <w:szCs w:val="22"/>
          </w:rPr>
          <w:tab/>
        </w:r>
        <w:r w:rsidRPr="00982AC2">
          <w:rPr>
            <w:rStyle w:val="Hyperlink"/>
            <w:noProof/>
          </w:rPr>
          <w:t>Arbeitsgrundlagen</w:t>
        </w:r>
        <w:r>
          <w:rPr>
            <w:noProof/>
            <w:webHidden/>
          </w:rPr>
          <w:tab/>
        </w:r>
        <w:r>
          <w:rPr>
            <w:noProof/>
            <w:webHidden/>
          </w:rPr>
          <w:fldChar w:fldCharType="begin"/>
        </w:r>
        <w:r>
          <w:rPr>
            <w:noProof/>
            <w:webHidden/>
          </w:rPr>
          <w:instrText xml:space="preserve"> PAGEREF _Toc175128497 \h </w:instrText>
        </w:r>
        <w:r>
          <w:rPr>
            <w:noProof/>
            <w:webHidden/>
          </w:rPr>
        </w:r>
        <w:r>
          <w:rPr>
            <w:noProof/>
            <w:webHidden/>
          </w:rPr>
          <w:fldChar w:fldCharType="separate"/>
        </w:r>
        <w:r>
          <w:rPr>
            <w:noProof/>
            <w:webHidden/>
          </w:rPr>
          <w:t>5</w:t>
        </w:r>
        <w:r>
          <w:rPr>
            <w:noProof/>
            <w:webHidden/>
          </w:rPr>
          <w:fldChar w:fldCharType="end"/>
        </w:r>
      </w:hyperlink>
    </w:p>
    <w:p w14:paraId="1FA24816" w14:textId="60CF599F" w:rsidR="00402BEE" w:rsidRDefault="00402BEE">
      <w:pPr>
        <w:pStyle w:val="Verzeichnis2"/>
        <w:tabs>
          <w:tab w:val="left" w:pos="880"/>
          <w:tab w:val="right" w:leader="dot" w:pos="8726"/>
        </w:tabs>
        <w:rPr>
          <w:rFonts w:asciiTheme="minorHAnsi" w:eastAsiaTheme="minorEastAsia" w:hAnsiTheme="minorHAnsi" w:cstheme="minorBidi"/>
          <w:b w:val="0"/>
          <w:iCs w:val="0"/>
          <w:noProof/>
          <w:sz w:val="22"/>
          <w:szCs w:val="22"/>
        </w:rPr>
      </w:pPr>
      <w:hyperlink w:anchor="_Toc175128498" w:history="1">
        <w:r w:rsidRPr="00982AC2">
          <w:rPr>
            <w:rStyle w:val="Hyperlink"/>
            <w:noProof/>
          </w:rPr>
          <w:t>2.5</w:t>
        </w:r>
        <w:r>
          <w:rPr>
            <w:rFonts w:asciiTheme="minorHAnsi" w:eastAsiaTheme="minorEastAsia" w:hAnsiTheme="minorHAnsi" w:cstheme="minorBidi"/>
            <w:b w:val="0"/>
            <w:iCs w:val="0"/>
            <w:noProof/>
            <w:sz w:val="22"/>
            <w:szCs w:val="22"/>
          </w:rPr>
          <w:tab/>
        </w:r>
        <w:r w:rsidRPr="00982AC2">
          <w:rPr>
            <w:rStyle w:val="Hyperlink"/>
            <w:noProof/>
          </w:rPr>
          <w:t>Prüfvorschriften-ID</w:t>
        </w:r>
        <w:r>
          <w:rPr>
            <w:noProof/>
            <w:webHidden/>
          </w:rPr>
          <w:tab/>
        </w:r>
        <w:r>
          <w:rPr>
            <w:noProof/>
            <w:webHidden/>
          </w:rPr>
          <w:fldChar w:fldCharType="begin"/>
        </w:r>
        <w:r>
          <w:rPr>
            <w:noProof/>
            <w:webHidden/>
          </w:rPr>
          <w:instrText xml:space="preserve"> PAGEREF _Toc175128498 \h </w:instrText>
        </w:r>
        <w:r>
          <w:rPr>
            <w:noProof/>
            <w:webHidden/>
          </w:rPr>
        </w:r>
        <w:r>
          <w:rPr>
            <w:noProof/>
            <w:webHidden/>
          </w:rPr>
          <w:fldChar w:fldCharType="separate"/>
        </w:r>
        <w:r>
          <w:rPr>
            <w:noProof/>
            <w:webHidden/>
          </w:rPr>
          <w:t>5</w:t>
        </w:r>
        <w:r>
          <w:rPr>
            <w:noProof/>
            <w:webHidden/>
          </w:rPr>
          <w:fldChar w:fldCharType="end"/>
        </w:r>
      </w:hyperlink>
    </w:p>
    <w:p w14:paraId="2FB43661" w14:textId="0F971767" w:rsidR="00402BEE" w:rsidRDefault="00402BEE">
      <w:pPr>
        <w:pStyle w:val="Verzeichnis2"/>
        <w:tabs>
          <w:tab w:val="left" w:pos="880"/>
          <w:tab w:val="right" w:leader="dot" w:pos="8726"/>
        </w:tabs>
        <w:rPr>
          <w:rFonts w:asciiTheme="minorHAnsi" w:eastAsiaTheme="minorEastAsia" w:hAnsiTheme="minorHAnsi" w:cstheme="minorBidi"/>
          <w:b w:val="0"/>
          <w:iCs w:val="0"/>
          <w:noProof/>
          <w:sz w:val="22"/>
          <w:szCs w:val="22"/>
        </w:rPr>
      </w:pPr>
      <w:hyperlink w:anchor="_Toc175128499" w:history="1">
        <w:r w:rsidRPr="00982AC2">
          <w:rPr>
            <w:rStyle w:val="Hyperlink"/>
            <w:noProof/>
          </w:rPr>
          <w:t>2.6</w:t>
        </w:r>
        <w:r>
          <w:rPr>
            <w:rFonts w:asciiTheme="minorHAnsi" w:eastAsiaTheme="minorEastAsia" w:hAnsiTheme="minorHAnsi" w:cstheme="minorBidi"/>
            <w:b w:val="0"/>
            <w:iCs w:val="0"/>
            <w:noProof/>
            <w:sz w:val="22"/>
            <w:szCs w:val="22"/>
          </w:rPr>
          <w:tab/>
        </w:r>
        <w:r w:rsidRPr="00982AC2">
          <w:rPr>
            <w:rStyle w:val="Hyperlink"/>
            <w:noProof/>
          </w:rPr>
          <w:t>Testspezifikations-ID/Testfall-ID</w:t>
        </w:r>
        <w:r>
          <w:rPr>
            <w:noProof/>
            <w:webHidden/>
          </w:rPr>
          <w:tab/>
        </w:r>
        <w:r>
          <w:rPr>
            <w:noProof/>
            <w:webHidden/>
          </w:rPr>
          <w:fldChar w:fldCharType="begin"/>
        </w:r>
        <w:r>
          <w:rPr>
            <w:noProof/>
            <w:webHidden/>
          </w:rPr>
          <w:instrText xml:space="preserve"> PAGEREF _Toc175128499 \h </w:instrText>
        </w:r>
        <w:r>
          <w:rPr>
            <w:noProof/>
            <w:webHidden/>
          </w:rPr>
        </w:r>
        <w:r>
          <w:rPr>
            <w:noProof/>
            <w:webHidden/>
          </w:rPr>
          <w:fldChar w:fldCharType="separate"/>
        </w:r>
        <w:r>
          <w:rPr>
            <w:noProof/>
            <w:webHidden/>
          </w:rPr>
          <w:t>5</w:t>
        </w:r>
        <w:r>
          <w:rPr>
            <w:noProof/>
            <w:webHidden/>
          </w:rPr>
          <w:fldChar w:fldCharType="end"/>
        </w:r>
      </w:hyperlink>
    </w:p>
    <w:p w14:paraId="2F96FE88" w14:textId="337FDEDE" w:rsidR="00402BEE" w:rsidRDefault="00402BEE">
      <w:pPr>
        <w:pStyle w:val="Verzeichnis1"/>
        <w:tabs>
          <w:tab w:val="left" w:pos="440"/>
          <w:tab w:val="right" w:leader="dot" w:pos="8726"/>
        </w:tabs>
        <w:rPr>
          <w:rFonts w:asciiTheme="minorHAnsi" w:eastAsiaTheme="minorEastAsia" w:hAnsiTheme="minorHAnsi" w:cstheme="minorBidi"/>
          <w:b w:val="0"/>
          <w:bCs w:val="0"/>
          <w:noProof/>
          <w:szCs w:val="22"/>
        </w:rPr>
      </w:pPr>
      <w:hyperlink w:anchor="_Toc175128500" w:history="1">
        <w:r w:rsidRPr="00982AC2">
          <w:rPr>
            <w:rStyle w:val="Hyperlink"/>
            <w:noProof/>
          </w:rPr>
          <w:t>3</w:t>
        </w:r>
        <w:r>
          <w:rPr>
            <w:rFonts w:asciiTheme="minorHAnsi" w:eastAsiaTheme="minorEastAsia" w:hAnsiTheme="minorHAnsi" w:cstheme="minorBidi"/>
            <w:b w:val="0"/>
            <w:bCs w:val="0"/>
            <w:noProof/>
            <w:szCs w:val="22"/>
          </w:rPr>
          <w:tab/>
        </w:r>
        <w:r w:rsidRPr="00982AC2">
          <w:rPr>
            <w:rStyle w:val="Hyperlink"/>
            <w:noProof/>
          </w:rPr>
          <w:t>Testausführung</w:t>
        </w:r>
        <w:r>
          <w:rPr>
            <w:noProof/>
            <w:webHidden/>
          </w:rPr>
          <w:tab/>
        </w:r>
        <w:r>
          <w:rPr>
            <w:noProof/>
            <w:webHidden/>
          </w:rPr>
          <w:fldChar w:fldCharType="begin"/>
        </w:r>
        <w:r>
          <w:rPr>
            <w:noProof/>
            <w:webHidden/>
          </w:rPr>
          <w:instrText xml:space="preserve"> PAGEREF _Toc175128500 \h </w:instrText>
        </w:r>
        <w:r>
          <w:rPr>
            <w:noProof/>
            <w:webHidden/>
          </w:rPr>
        </w:r>
        <w:r>
          <w:rPr>
            <w:noProof/>
            <w:webHidden/>
          </w:rPr>
          <w:fldChar w:fldCharType="separate"/>
        </w:r>
        <w:r>
          <w:rPr>
            <w:noProof/>
            <w:webHidden/>
          </w:rPr>
          <w:t>7</w:t>
        </w:r>
        <w:r>
          <w:rPr>
            <w:noProof/>
            <w:webHidden/>
          </w:rPr>
          <w:fldChar w:fldCharType="end"/>
        </w:r>
      </w:hyperlink>
    </w:p>
    <w:p w14:paraId="4EAF7255" w14:textId="714E2F35" w:rsidR="00402BEE" w:rsidRDefault="00402BEE">
      <w:pPr>
        <w:pStyle w:val="Verzeichnis2"/>
        <w:tabs>
          <w:tab w:val="left" w:pos="880"/>
          <w:tab w:val="right" w:leader="dot" w:pos="8726"/>
        </w:tabs>
        <w:rPr>
          <w:rFonts w:asciiTheme="minorHAnsi" w:eastAsiaTheme="minorEastAsia" w:hAnsiTheme="minorHAnsi" w:cstheme="minorBidi"/>
          <w:b w:val="0"/>
          <w:iCs w:val="0"/>
          <w:noProof/>
          <w:sz w:val="22"/>
          <w:szCs w:val="22"/>
        </w:rPr>
      </w:pPr>
      <w:hyperlink w:anchor="_Toc175128501" w:history="1">
        <w:r w:rsidRPr="00982AC2">
          <w:rPr>
            <w:rStyle w:val="Hyperlink"/>
            <w:noProof/>
          </w:rPr>
          <w:t>3.1</w:t>
        </w:r>
        <w:r>
          <w:rPr>
            <w:rFonts w:asciiTheme="minorHAnsi" w:eastAsiaTheme="minorEastAsia" w:hAnsiTheme="minorHAnsi" w:cstheme="minorBidi"/>
            <w:b w:val="0"/>
            <w:iCs w:val="0"/>
            <w:noProof/>
            <w:sz w:val="22"/>
            <w:szCs w:val="22"/>
          </w:rPr>
          <w:tab/>
        </w:r>
        <w:r w:rsidRPr="00982AC2">
          <w:rPr>
            <w:rStyle w:val="Hyperlink"/>
            <w:noProof/>
          </w:rPr>
          <w:t>Zusammenfassung der Funktionen</w:t>
        </w:r>
        <w:r>
          <w:rPr>
            <w:noProof/>
            <w:webHidden/>
          </w:rPr>
          <w:tab/>
        </w:r>
        <w:r>
          <w:rPr>
            <w:noProof/>
            <w:webHidden/>
          </w:rPr>
          <w:fldChar w:fldCharType="begin"/>
        </w:r>
        <w:r>
          <w:rPr>
            <w:noProof/>
            <w:webHidden/>
          </w:rPr>
          <w:instrText xml:space="preserve"> PAGEREF _Toc175128501 \h </w:instrText>
        </w:r>
        <w:r>
          <w:rPr>
            <w:noProof/>
            <w:webHidden/>
          </w:rPr>
        </w:r>
        <w:r>
          <w:rPr>
            <w:noProof/>
            <w:webHidden/>
          </w:rPr>
          <w:fldChar w:fldCharType="separate"/>
        </w:r>
        <w:r>
          <w:rPr>
            <w:noProof/>
            <w:webHidden/>
          </w:rPr>
          <w:t>7</w:t>
        </w:r>
        <w:r>
          <w:rPr>
            <w:noProof/>
            <w:webHidden/>
          </w:rPr>
          <w:fldChar w:fldCharType="end"/>
        </w:r>
      </w:hyperlink>
    </w:p>
    <w:p w14:paraId="3BC2194C" w14:textId="02CE2D5C" w:rsidR="00402BEE" w:rsidRDefault="00402BEE">
      <w:pPr>
        <w:pStyle w:val="Verzeichnis2"/>
        <w:tabs>
          <w:tab w:val="left" w:pos="880"/>
          <w:tab w:val="right" w:leader="dot" w:pos="8726"/>
        </w:tabs>
        <w:rPr>
          <w:rFonts w:asciiTheme="minorHAnsi" w:eastAsiaTheme="minorEastAsia" w:hAnsiTheme="minorHAnsi" w:cstheme="minorBidi"/>
          <w:b w:val="0"/>
          <w:iCs w:val="0"/>
          <w:noProof/>
          <w:sz w:val="22"/>
          <w:szCs w:val="22"/>
        </w:rPr>
      </w:pPr>
      <w:hyperlink w:anchor="_Toc175128502" w:history="1">
        <w:r w:rsidRPr="00982AC2">
          <w:rPr>
            <w:rStyle w:val="Hyperlink"/>
            <w:noProof/>
          </w:rPr>
          <w:t>3.2</w:t>
        </w:r>
        <w:r>
          <w:rPr>
            <w:rFonts w:asciiTheme="minorHAnsi" w:eastAsiaTheme="minorEastAsia" w:hAnsiTheme="minorHAnsi" w:cstheme="minorBidi"/>
            <w:b w:val="0"/>
            <w:iCs w:val="0"/>
            <w:noProof/>
            <w:sz w:val="22"/>
            <w:szCs w:val="22"/>
          </w:rPr>
          <w:tab/>
        </w:r>
        <w:r w:rsidRPr="00982AC2">
          <w:rPr>
            <w:rStyle w:val="Hyperlink"/>
            <w:noProof/>
          </w:rPr>
          <w:t>Testverfahren</w:t>
        </w:r>
        <w:r>
          <w:rPr>
            <w:noProof/>
            <w:webHidden/>
          </w:rPr>
          <w:tab/>
        </w:r>
        <w:r>
          <w:rPr>
            <w:noProof/>
            <w:webHidden/>
          </w:rPr>
          <w:fldChar w:fldCharType="begin"/>
        </w:r>
        <w:r>
          <w:rPr>
            <w:noProof/>
            <w:webHidden/>
          </w:rPr>
          <w:instrText xml:space="preserve"> PAGEREF _Toc175128502 \h </w:instrText>
        </w:r>
        <w:r>
          <w:rPr>
            <w:noProof/>
            <w:webHidden/>
          </w:rPr>
        </w:r>
        <w:r>
          <w:rPr>
            <w:noProof/>
            <w:webHidden/>
          </w:rPr>
          <w:fldChar w:fldCharType="separate"/>
        </w:r>
        <w:r>
          <w:rPr>
            <w:noProof/>
            <w:webHidden/>
          </w:rPr>
          <w:t>7</w:t>
        </w:r>
        <w:r>
          <w:rPr>
            <w:noProof/>
            <w:webHidden/>
          </w:rPr>
          <w:fldChar w:fldCharType="end"/>
        </w:r>
      </w:hyperlink>
    </w:p>
    <w:p w14:paraId="20513A19" w14:textId="679185DC" w:rsidR="00402BEE" w:rsidRDefault="00402BEE">
      <w:pPr>
        <w:pStyle w:val="Verzeichnis2"/>
        <w:tabs>
          <w:tab w:val="left" w:pos="880"/>
          <w:tab w:val="right" w:leader="dot" w:pos="8726"/>
        </w:tabs>
        <w:rPr>
          <w:rFonts w:asciiTheme="minorHAnsi" w:eastAsiaTheme="minorEastAsia" w:hAnsiTheme="minorHAnsi" w:cstheme="minorBidi"/>
          <w:b w:val="0"/>
          <w:iCs w:val="0"/>
          <w:noProof/>
          <w:sz w:val="22"/>
          <w:szCs w:val="22"/>
        </w:rPr>
      </w:pPr>
      <w:hyperlink w:anchor="_Toc175128503" w:history="1">
        <w:r w:rsidRPr="00982AC2">
          <w:rPr>
            <w:rStyle w:val="Hyperlink"/>
            <w:noProof/>
          </w:rPr>
          <w:t>3.3</w:t>
        </w:r>
        <w:r>
          <w:rPr>
            <w:rFonts w:asciiTheme="minorHAnsi" w:eastAsiaTheme="minorEastAsia" w:hAnsiTheme="minorHAnsi" w:cstheme="minorBidi"/>
            <w:b w:val="0"/>
            <w:iCs w:val="0"/>
            <w:noProof/>
            <w:sz w:val="22"/>
            <w:szCs w:val="22"/>
          </w:rPr>
          <w:tab/>
        </w:r>
        <w:r w:rsidRPr="00982AC2">
          <w:rPr>
            <w:rStyle w:val="Hyperlink"/>
            <w:noProof/>
          </w:rPr>
          <w:t>Testfälle</w:t>
        </w:r>
        <w:r>
          <w:rPr>
            <w:noProof/>
            <w:webHidden/>
          </w:rPr>
          <w:tab/>
        </w:r>
        <w:r>
          <w:rPr>
            <w:noProof/>
            <w:webHidden/>
          </w:rPr>
          <w:fldChar w:fldCharType="begin"/>
        </w:r>
        <w:r>
          <w:rPr>
            <w:noProof/>
            <w:webHidden/>
          </w:rPr>
          <w:instrText xml:space="preserve"> PAGEREF _Toc175128503 \h </w:instrText>
        </w:r>
        <w:r>
          <w:rPr>
            <w:noProof/>
            <w:webHidden/>
          </w:rPr>
        </w:r>
        <w:r>
          <w:rPr>
            <w:noProof/>
            <w:webHidden/>
          </w:rPr>
          <w:fldChar w:fldCharType="separate"/>
        </w:r>
        <w:r>
          <w:rPr>
            <w:noProof/>
            <w:webHidden/>
          </w:rPr>
          <w:t>7</w:t>
        </w:r>
        <w:r>
          <w:rPr>
            <w:noProof/>
            <w:webHidden/>
          </w:rPr>
          <w:fldChar w:fldCharType="end"/>
        </w:r>
      </w:hyperlink>
    </w:p>
    <w:p w14:paraId="672EA17A" w14:textId="566B0164" w:rsidR="00402BEE" w:rsidRDefault="00402BEE">
      <w:pPr>
        <w:pStyle w:val="Verzeichnis2"/>
        <w:tabs>
          <w:tab w:val="left" w:pos="880"/>
          <w:tab w:val="right" w:leader="dot" w:pos="8726"/>
        </w:tabs>
        <w:rPr>
          <w:rFonts w:asciiTheme="minorHAnsi" w:eastAsiaTheme="minorEastAsia" w:hAnsiTheme="minorHAnsi" w:cstheme="minorBidi"/>
          <w:b w:val="0"/>
          <w:iCs w:val="0"/>
          <w:noProof/>
          <w:sz w:val="22"/>
          <w:szCs w:val="22"/>
        </w:rPr>
      </w:pPr>
      <w:hyperlink w:anchor="_Toc175128504" w:history="1">
        <w:r w:rsidRPr="00982AC2">
          <w:rPr>
            <w:rStyle w:val="Hyperlink"/>
            <w:noProof/>
          </w:rPr>
          <w:t>3.4</w:t>
        </w:r>
        <w:r>
          <w:rPr>
            <w:rFonts w:asciiTheme="minorHAnsi" w:eastAsiaTheme="minorEastAsia" w:hAnsiTheme="minorHAnsi" w:cstheme="minorBidi"/>
            <w:b w:val="0"/>
            <w:iCs w:val="0"/>
            <w:noProof/>
            <w:sz w:val="22"/>
            <w:szCs w:val="22"/>
          </w:rPr>
          <w:tab/>
        </w:r>
        <w:r w:rsidRPr="00982AC2">
          <w:rPr>
            <w:rStyle w:val="Hyperlink"/>
            <w:noProof/>
          </w:rPr>
          <w:t>Pass/Fail-Kriterien</w:t>
        </w:r>
        <w:r>
          <w:rPr>
            <w:noProof/>
            <w:webHidden/>
          </w:rPr>
          <w:tab/>
        </w:r>
        <w:r>
          <w:rPr>
            <w:noProof/>
            <w:webHidden/>
          </w:rPr>
          <w:fldChar w:fldCharType="begin"/>
        </w:r>
        <w:r>
          <w:rPr>
            <w:noProof/>
            <w:webHidden/>
          </w:rPr>
          <w:instrText xml:space="preserve"> PAGEREF _Toc175128504 \h </w:instrText>
        </w:r>
        <w:r>
          <w:rPr>
            <w:noProof/>
            <w:webHidden/>
          </w:rPr>
        </w:r>
        <w:r>
          <w:rPr>
            <w:noProof/>
            <w:webHidden/>
          </w:rPr>
          <w:fldChar w:fldCharType="separate"/>
        </w:r>
        <w:r>
          <w:rPr>
            <w:noProof/>
            <w:webHidden/>
          </w:rPr>
          <w:t>7</w:t>
        </w:r>
        <w:r>
          <w:rPr>
            <w:noProof/>
            <w:webHidden/>
          </w:rPr>
          <w:fldChar w:fldCharType="end"/>
        </w:r>
      </w:hyperlink>
    </w:p>
    <w:p w14:paraId="02F5C1B5" w14:textId="5AEF5A51" w:rsidR="00402BEE" w:rsidRDefault="00402BEE">
      <w:pPr>
        <w:pStyle w:val="Verzeichnis2"/>
        <w:tabs>
          <w:tab w:val="left" w:pos="880"/>
          <w:tab w:val="right" w:leader="dot" w:pos="8726"/>
        </w:tabs>
        <w:rPr>
          <w:rFonts w:asciiTheme="minorHAnsi" w:eastAsiaTheme="minorEastAsia" w:hAnsiTheme="minorHAnsi" w:cstheme="minorBidi"/>
          <w:b w:val="0"/>
          <w:iCs w:val="0"/>
          <w:noProof/>
          <w:sz w:val="22"/>
          <w:szCs w:val="22"/>
        </w:rPr>
      </w:pPr>
      <w:hyperlink w:anchor="_Toc175128505" w:history="1">
        <w:r w:rsidRPr="00982AC2">
          <w:rPr>
            <w:rStyle w:val="Hyperlink"/>
            <w:noProof/>
          </w:rPr>
          <w:t>3.5</w:t>
        </w:r>
        <w:r>
          <w:rPr>
            <w:rFonts w:asciiTheme="minorHAnsi" w:eastAsiaTheme="minorEastAsia" w:hAnsiTheme="minorHAnsi" w:cstheme="minorBidi"/>
            <w:b w:val="0"/>
            <w:iCs w:val="0"/>
            <w:noProof/>
            <w:sz w:val="22"/>
            <w:szCs w:val="22"/>
          </w:rPr>
          <w:tab/>
        </w:r>
        <w:r w:rsidRPr="00982AC2">
          <w:rPr>
            <w:rStyle w:val="Hyperlink"/>
            <w:noProof/>
          </w:rPr>
          <w:t>Aufbau eines Testfalles</w:t>
        </w:r>
        <w:r>
          <w:rPr>
            <w:noProof/>
            <w:webHidden/>
          </w:rPr>
          <w:tab/>
        </w:r>
        <w:r>
          <w:rPr>
            <w:noProof/>
            <w:webHidden/>
          </w:rPr>
          <w:fldChar w:fldCharType="begin"/>
        </w:r>
        <w:r>
          <w:rPr>
            <w:noProof/>
            <w:webHidden/>
          </w:rPr>
          <w:instrText xml:space="preserve"> PAGEREF _Toc175128505 \h </w:instrText>
        </w:r>
        <w:r>
          <w:rPr>
            <w:noProof/>
            <w:webHidden/>
          </w:rPr>
        </w:r>
        <w:r>
          <w:rPr>
            <w:noProof/>
            <w:webHidden/>
          </w:rPr>
          <w:fldChar w:fldCharType="separate"/>
        </w:r>
        <w:r>
          <w:rPr>
            <w:noProof/>
            <w:webHidden/>
          </w:rPr>
          <w:t>8</w:t>
        </w:r>
        <w:r>
          <w:rPr>
            <w:noProof/>
            <w:webHidden/>
          </w:rPr>
          <w:fldChar w:fldCharType="end"/>
        </w:r>
      </w:hyperlink>
    </w:p>
    <w:p w14:paraId="2914DDF3" w14:textId="74418DE0" w:rsidR="00402BEE" w:rsidRDefault="00402BEE">
      <w:pPr>
        <w:pStyle w:val="Verzeichnis1"/>
        <w:tabs>
          <w:tab w:val="left" w:pos="440"/>
          <w:tab w:val="right" w:leader="dot" w:pos="8726"/>
        </w:tabs>
        <w:rPr>
          <w:rFonts w:asciiTheme="minorHAnsi" w:eastAsiaTheme="minorEastAsia" w:hAnsiTheme="minorHAnsi" w:cstheme="minorBidi"/>
          <w:b w:val="0"/>
          <w:bCs w:val="0"/>
          <w:noProof/>
          <w:szCs w:val="22"/>
        </w:rPr>
      </w:pPr>
      <w:hyperlink w:anchor="_Toc175128506" w:history="1">
        <w:r w:rsidRPr="00982AC2">
          <w:rPr>
            <w:rStyle w:val="Hyperlink"/>
            <w:noProof/>
          </w:rPr>
          <w:t>4</w:t>
        </w:r>
        <w:r>
          <w:rPr>
            <w:rFonts w:asciiTheme="minorHAnsi" w:eastAsiaTheme="minorEastAsia" w:hAnsiTheme="minorHAnsi" w:cstheme="minorBidi"/>
            <w:b w:val="0"/>
            <w:bCs w:val="0"/>
            <w:noProof/>
            <w:szCs w:val="22"/>
          </w:rPr>
          <w:tab/>
        </w:r>
        <w:r w:rsidRPr="00982AC2">
          <w:rPr>
            <w:rStyle w:val="Hyperlink"/>
            <w:noProof/>
          </w:rPr>
          <w:t>Anforderungsgruppe Komponente Gruppe_nn „Name der Anforderungsgruppe“</w:t>
        </w:r>
        <w:r>
          <w:rPr>
            <w:noProof/>
            <w:webHidden/>
          </w:rPr>
          <w:tab/>
        </w:r>
        <w:r>
          <w:rPr>
            <w:noProof/>
            <w:webHidden/>
          </w:rPr>
          <w:fldChar w:fldCharType="begin"/>
        </w:r>
        <w:r>
          <w:rPr>
            <w:noProof/>
            <w:webHidden/>
          </w:rPr>
          <w:instrText xml:space="preserve"> PAGEREF _Toc175128506 \h </w:instrText>
        </w:r>
        <w:r>
          <w:rPr>
            <w:noProof/>
            <w:webHidden/>
          </w:rPr>
        </w:r>
        <w:r>
          <w:rPr>
            <w:noProof/>
            <w:webHidden/>
          </w:rPr>
          <w:fldChar w:fldCharType="separate"/>
        </w:r>
        <w:r>
          <w:rPr>
            <w:noProof/>
            <w:webHidden/>
          </w:rPr>
          <w:t>10</w:t>
        </w:r>
        <w:r>
          <w:rPr>
            <w:noProof/>
            <w:webHidden/>
          </w:rPr>
          <w:fldChar w:fldCharType="end"/>
        </w:r>
      </w:hyperlink>
    </w:p>
    <w:p w14:paraId="209378AA" w14:textId="6D703040" w:rsidR="00402BEE" w:rsidRDefault="00402BEE">
      <w:pPr>
        <w:pStyle w:val="Verzeichnis2"/>
        <w:tabs>
          <w:tab w:val="left" w:pos="880"/>
          <w:tab w:val="right" w:leader="dot" w:pos="8726"/>
        </w:tabs>
        <w:rPr>
          <w:rFonts w:asciiTheme="minorHAnsi" w:eastAsiaTheme="minorEastAsia" w:hAnsiTheme="minorHAnsi" w:cstheme="minorBidi"/>
          <w:b w:val="0"/>
          <w:iCs w:val="0"/>
          <w:noProof/>
          <w:sz w:val="22"/>
          <w:szCs w:val="22"/>
        </w:rPr>
      </w:pPr>
      <w:hyperlink w:anchor="_Toc175128507" w:history="1">
        <w:r w:rsidRPr="00982AC2">
          <w:rPr>
            <w:rStyle w:val="Hyperlink"/>
            <w:noProof/>
          </w:rPr>
          <w:t>4.1</w:t>
        </w:r>
        <w:r>
          <w:rPr>
            <w:rFonts w:asciiTheme="minorHAnsi" w:eastAsiaTheme="minorEastAsia" w:hAnsiTheme="minorHAnsi" w:cstheme="minorBidi"/>
            <w:b w:val="0"/>
            <w:iCs w:val="0"/>
            <w:noProof/>
            <w:sz w:val="22"/>
            <w:szCs w:val="22"/>
          </w:rPr>
          <w:tab/>
        </w:r>
        <w:r w:rsidRPr="00982AC2">
          <w:rPr>
            <w:rStyle w:val="Hyperlink"/>
            <w:noProof/>
          </w:rPr>
          <w:t>Komponente Anforderung_0101 – Name der Anforderung</w:t>
        </w:r>
        <w:r>
          <w:rPr>
            <w:noProof/>
            <w:webHidden/>
          </w:rPr>
          <w:tab/>
        </w:r>
        <w:r>
          <w:rPr>
            <w:noProof/>
            <w:webHidden/>
          </w:rPr>
          <w:fldChar w:fldCharType="begin"/>
        </w:r>
        <w:r>
          <w:rPr>
            <w:noProof/>
            <w:webHidden/>
          </w:rPr>
          <w:instrText xml:space="preserve"> PAGEREF _Toc175128507 \h </w:instrText>
        </w:r>
        <w:r>
          <w:rPr>
            <w:noProof/>
            <w:webHidden/>
          </w:rPr>
        </w:r>
        <w:r>
          <w:rPr>
            <w:noProof/>
            <w:webHidden/>
          </w:rPr>
          <w:fldChar w:fldCharType="separate"/>
        </w:r>
        <w:r>
          <w:rPr>
            <w:noProof/>
            <w:webHidden/>
          </w:rPr>
          <w:t>10</w:t>
        </w:r>
        <w:r>
          <w:rPr>
            <w:noProof/>
            <w:webHidden/>
          </w:rPr>
          <w:fldChar w:fldCharType="end"/>
        </w:r>
      </w:hyperlink>
    </w:p>
    <w:p w14:paraId="5488E3E1" w14:textId="2A9B230B" w:rsidR="00402BEE" w:rsidRDefault="00402BEE">
      <w:pPr>
        <w:pStyle w:val="Verzeichnis1"/>
        <w:tabs>
          <w:tab w:val="left" w:pos="440"/>
          <w:tab w:val="right" w:leader="dot" w:pos="8726"/>
        </w:tabs>
        <w:rPr>
          <w:rFonts w:asciiTheme="minorHAnsi" w:eastAsiaTheme="minorEastAsia" w:hAnsiTheme="minorHAnsi" w:cstheme="minorBidi"/>
          <w:b w:val="0"/>
          <w:bCs w:val="0"/>
          <w:noProof/>
          <w:szCs w:val="22"/>
        </w:rPr>
      </w:pPr>
      <w:hyperlink w:anchor="_Toc175128508" w:history="1">
        <w:r w:rsidRPr="00982AC2">
          <w:rPr>
            <w:rStyle w:val="Hyperlink"/>
            <w:noProof/>
          </w:rPr>
          <w:t>5</w:t>
        </w:r>
        <w:r>
          <w:rPr>
            <w:rFonts w:asciiTheme="minorHAnsi" w:eastAsiaTheme="minorEastAsia" w:hAnsiTheme="minorHAnsi" w:cstheme="minorBidi"/>
            <w:b w:val="0"/>
            <w:bCs w:val="0"/>
            <w:noProof/>
            <w:szCs w:val="22"/>
          </w:rPr>
          <w:tab/>
        </w:r>
        <w:r w:rsidRPr="00982AC2">
          <w:rPr>
            <w:rStyle w:val="Hyperlink"/>
            <w:noProof/>
          </w:rPr>
          <w:t>Testobjekt</w:t>
        </w:r>
        <w:r>
          <w:rPr>
            <w:noProof/>
            <w:webHidden/>
          </w:rPr>
          <w:tab/>
        </w:r>
        <w:r>
          <w:rPr>
            <w:noProof/>
            <w:webHidden/>
          </w:rPr>
          <w:fldChar w:fldCharType="begin"/>
        </w:r>
        <w:r>
          <w:rPr>
            <w:noProof/>
            <w:webHidden/>
          </w:rPr>
          <w:instrText xml:space="preserve"> PAGEREF _Toc175128508 \h </w:instrText>
        </w:r>
        <w:r>
          <w:rPr>
            <w:noProof/>
            <w:webHidden/>
          </w:rPr>
        </w:r>
        <w:r>
          <w:rPr>
            <w:noProof/>
            <w:webHidden/>
          </w:rPr>
          <w:fldChar w:fldCharType="separate"/>
        </w:r>
        <w:r>
          <w:rPr>
            <w:noProof/>
            <w:webHidden/>
          </w:rPr>
          <w:t>13</w:t>
        </w:r>
        <w:r>
          <w:rPr>
            <w:noProof/>
            <w:webHidden/>
          </w:rPr>
          <w:fldChar w:fldCharType="end"/>
        </w:r>
      </w:hyperlink>
    </w:p>
    <w:p w14:paraId="229B0B94" w14:textId="5E0F23F3" w:rsidR="00402BEE" w:rsidRDefault="00402BEE">
      <w:pPr>
        <w:pStyle w:val="Verzeichnis3"/>
        <w:tabs>
          <w:tab w:val="right" w:leader="dot" w:pos="8726"/>
        </w:tabs>
        <w:rPr>
          <w:rFonts w:asciiTheme="minorHAnsi" w:eastAsiaTheme="minorEastAsia" w:hAnsiTheme="minorHAnsi" w:cstheme="minorBidi"/>
          <w:noProof/>
          <w:sz w:val="22"/>
          <w:szCs w:val="22"/>
        </w:rPr>
      </w:pPr>
      <w:hyperlink w:anchor="_Toc175128509" w:history="1">
        <w:r w:rsidRPr="00982AC2">
          <w:rPr>
            <w:rStyle w:val="Hyperlink"/>
            <w:noProof/>
          </w:rPr>
          <w:t>Komponenten-Lieferung</w:t>
        </w:r>
        <w:r>
          <w:rPr>
            <w:noProof/>
            <w:webHidden/>
          </w:rPr>
          <w:tab/>
        </w:r>
        <w:r>
          <w:rPr>
            <w:noProof/>
            <w:webHidden/>
          </w:rPr>
          <w:fldChar w:fldCharType="begin"/>
        </w:r>
        <w:r>
          <w:rPr>
            <w:noProof/>
            <w:webHidden/>
          </w:rPr>
          <w:instrText xml:space="preserve"> PAGEREF _Toc175128509 \h </w:instrText>
        </w:r>
        <w:r>
          <w:rPr>
            <w:noProof/>
            <w:webHidden/>
          </w:rPr>
        </w:r>
        <w:r>
          <w:rPr>
            <w:noProof/>
            <w:webHidden/>
          </w:rPr>
          <w:fldChar w:fldCharType="separate"/>
        </w:r>
        <w:r>
          <w:rPr>
            <w:noProof/>
            <w:webHidden/>
          </w:rPr>
          <w:t>13</w:t>
        </w:r>
        <w:r>
          <w:rPr>
            <w:noProof/>
            <w:webHidden/>
          </w:rPr>
          <w:fldChar w:fldCharType="end"/>
        </w:r>
      </w:hyperlink>
    </w:p>
    <w:p w14:paraId="3117E244" w14:textId="68BA9987" w:rsidR="00402BEE" w:rsidRDefault="00402BEE">
      <w:pPr>
        <w:pStyle w:val="Verzeichnis3"/>
        <w:tabs>
          <w:tab w:val="right" w:leader="dot" w:pos="8726"/>
        </w:tabs>
        <w:rPr>
          <w:rFonts w:asciiTheme="minorHAnsi" w:eastAsiaTheme="minorEastAsia" w:hAnsiTheme="minorHAnsi" w:cstheme="minorBidi"/>
          <w:noProof/>
          <w:sz w:val="22"/>
          <w:szCs w:val="22"/>
        </w:rPr>
      </w:pPr>
      <w:hyperlink w:anchor="_Toc175128510" w:history="1">
        <w:r w:rsidRPr="00982AC2">
          <w:rPr>
            <w:rStyle w:val="Hyperlink"/>
            <w:noProof/>
          </w:rPr>
          <w:t>Lieferung-ID</w:t>
        </w:r>
        <w:r>
          <w:rPr>
            <w:noProof/>
            <w:webHidden/>
          </w:rPr>
          <w:tab/>
        </w:r>
        <w:r>
          <w:rPr>
            <w:noProof/>
            <w:webHidden/>
          </w:rPr>
          <w:fldChar w:fldCharType="begin"/>
        </w:r>
        <w:r>
          <w:rPr>
            <w:noProof/>
            <w:webHidden/>
          </w:rPr>
          <w:instrText xml:space="preserve"> PAGEREF _Toc175128510 \h </w:instrText>
        </w:r>
        <w:r>
          <w:rPr>
            <w:noProof/>
            <w:webHidden/>
          </w:rPr>
        </w:r>
        <w:r>
          <w:rPr>
            <w:noProof/>
            <w:webHidden/>
          </w:rPr>
          <w:fldChar w:fldCharType="separate"/>
        </w:r>
        <w:r>
          <w:rPr>
            <w:noProof/>
            <w:webHidden/>
          </w:rPr>
          <w:t>13</w:t>
        </w:r>
        <w:r>
          <w:rPr>
            <w:noProof/>
            <w:webHidden/>
          </w:rPr>
          <w:fldChar w:fldCharType="end"/>
        </w:r>
      </w:hyperlink>
    </w:p>
    <w:p w14:paraId="7C5018B3" w14:textId="7B50649A" w:rsidR="00402BEE" w:rsidRDefault="00402BEE">
      <w:pPr>
        <w:pStyle w:val="Verzeichnis3"/>
        <w:tabs>
          <w:tab w:val="right" w:leader="dot" w:pos="8726"/>
        </w:tabs>
        <w:rPr>
          <w:rFonts w:asciiTheme="minorHAnsi" w:eastAsiaTheme="minorEastAsia" w:hAnsiTheme="minorHAnsi" w:cstheme="minorBidi"/>
          <w:noProof/>
          <w:sz w:val="22"/>
          <w:szCs w:val="22"/>
        </w:rPr>
      </w:pPr>
      <w:hyperlink w:anchor="_Toc175128511" w:history="1">
        <w:r w:rsidRPr="00982AC2">
          <w:rPr>
            <w:rStyle w:val="Hyperlink"/>
            <w:noProof/>
          </w:rPr>
          <w:t>Inhalt der Lieferung</w:t>
        </w:r>
        <w:r>
          <w:rPr>
            <w:noProof/>
            <w:webHidden/>
          </w:rPr>
          <w:tab/>
        </w:r>
        <w:r>
          <w:rPr>
            <w:noProof/>
            <w:webHidden/>
          </w:rPr>
          <w:fldChar w:fldCharType="begin"/>
        </w:r>
        <w:r>
          <w:rPr>
            <w:noProof/>
            <w:webHidden/>
          </w:rPr>
          <w:instrText xml:space="preserve"> PAGEREF _Toc175128511 \h </w:instrText>
        </w:r>
        <w:r>
          <w:rPr>
            <w:noProof/>
            <w:webHidden/>
          </w:rPr>
        </w:r>
        <w:r>
          <w:rPr>
            <w:noProof/>
            <w:webHidden/>
          </w:rPr>
          <w:fldChar w:fldCharType="separate"/>
        </w:r>
        <w:r>
          <w:rPr>
            <w:noProof/>
            <w:webHidden/>
          </w:rPr>
          <w:t>13</w:t>
        </w:r>
        <w:r>
          <w:rPr>
            <w:noProof/>
            <w:webHidden/>
          </w:rPr>
          <w:fldChar w:fldCharType="end"/>
        </w:r>
      </w:hyperlink>
    </w:p>
    <w:p w14:paraId="27D08E9A" w14:textId="4290E389" w:rsidR="00402BEE" w:rsidRDefault="00402BEE">
      <w:pPr>
        <w:pStyle w:val="Verzeichnis3"/>
        <w:tabs>
          <w:tab w:val="right" w:leader="dot" w:pos="8726"/>
        </w:tabs>
        <w:rPr>
          <w:rFonts w:asciiTheme="minorHAnsi" w:eastAsiaTheme="minorEastAsia" w:hAnsiTheme="minorHAnsi" w:cstheme="minorBidi"/>
          <w:noProof/>
          <w:sz w:val="22"/>
          <w:szCs w:val="22"/>
        </w:rPr>
      </w:pPr>
      <w:hyperlink w:anchor="_Toc175128512" w:history="1">
        <w:r w:rsidRPr="00982AC2">
          <w:rPr>
            <w:rStyle w:val="Hyperlink"/>
            <w:noProof/>
          </w:rPr>
          <w:t>Übergabepunkt</w:t>
        </w:r>
        <w:r>
          <w:rPr>
            <w:noProof/>
            <w:webHidden/>
          </w:rPr>
          <w:tab/>
        </w:r>
        <w:r>
          <w:rPr>
            <w:noProof/>
            <w:webHidden/>
          </w:rPr>
          <w:fldChar w:fldCharType="begin"/>
        </w:r>
        <w:r>
          <w:rPr>
            <w:noProof/>
            <w:webHidden/>
          </w:rPr>
          <w:instrText xml:space="preserve"> PAGEREF _Toc175128512 \h </w:instrText>
        </w:r>
        <w:r>
          <w:rPr>
            <w:noProof/>
            <w:webHidden/>
          </w:rPr>
        </w:r>
        <w:r>
          <w:rPr>
            <w:noProof/>
            <w:webHidden/>
          </w:rPr>
          <w:fldChar w:fldCharType="separate"/>
        </w:r>
        <w:r>
          <w:rPr>
            <w:noProof/>
            <w:webHidden/>
          </w:rPr>
          <w:t>13</w:t>
        </w:r>
        <w:r>
          <w:rPr>
            <w:noProof/>
            <w:webHidden/>
          </w:rPr>
          <w:fldChar w:fldCharType="end"/>
        </w:r>
      </w:hyperlink>
    </w:p>
    <w:p w14:paraId="06FB824A" w14:textId="4F66C1AC" w:rsidR="00402BEE" w:rsidRDefault="00402BEE">
      <w:pPr>
        <w:pStyle w:val="Verzeichnis3"/>
        <w:tabs>
          <w:tab w:val="right" w:leader="dot" w:pos="8726"/>
        </w:tabs>
        <w:rPr>
          <w:rFonts w:asciiTheme="minorHAnsi" w:eastAsiaTheme="minorEastAsia" w:hAnsiTheme="minorHAnsi" w:cstheme="minorBidi"/>
          <w:noProof/>
          <w:sz w:val="22"/>
          <w:szCs w:val="22"/>
        </w:rPr>
      </w:pPr>
      <w:hyperlink w:anchor="_Toc175128513" w:history="1">
        <w:r w:rsidRPr="00982AC2">
          <w:rPr>
            <w:rStyle w:val="Hyperlink"/>
            <w:noProof/>
          </w:rPr>
          <w:t>Zustand</w:t>
        </w:r>
        <w:r>
          <w:rPr>
            <w:noProof/>
            <w:webHidden/>
          </w:rPr>
          <w:tab/>
        </w:r>
        <w:r>
          <w:rPr>
            <w:noProof/>
            <w:webHidden/>
          </w:rPr>
          <w:fldChar w:fldCharType="begin"/>
        </w:r>
        <w:r>
          <w:rPr>
            <w:noProof/>
            <w:webHidden/>
          </w:rPr>
          <w:instrText xml:space="preserve"> PAGEREF _Toc175128513 \h </w:instrText>
        </w:r>
        <w:r>
          <w:rPr>
            <w:noProof/>
            <w:webHidden/>
          </w:rPr>
        </w:r>
        <w:r>
          <w:rPr>
            <w:noProof/>
            <w:webHidden/>
          </w:rPr>
          <w:fldChar w:fldCharType="separate"/>
        </w:r>
        <w:r>
          <w:rPr>
            <w:noProof/>
            <w:webHidden/>
          </w:rPr>
          <w:t>13</w:t>
        </w:r>
        <w:r>
          <w:rPr>
            <w:noProof/>
            <w:webHidden/>
          </w:rPr>
          <w:fldChar w:fldCharType="end"/>
        </w:r>
      </w:hyperlink>
    </w:p>
    <w:p w14:paraId="79C20A46" w14:textId="75ECD759" w:rsidR="00402BEE" w:rsidRDefault="00402BEE">
      <w:pPr>
        <w:pStyle w:val="Verzeichnis2"/>
        <w:tabs>
          <w:tab w:val="right" w:leader="dot" w:pos="8726"/>
        </w:tabs>
        <w:rPr>
          <w:rFonts w:asciiTheme="minorHAnsi" w:eastAsiaTheme="minorEastAsia" w:hAnsiTheme="minorHAnsi" w:cstheme="minorBidi"/>
          <w:b w:val="0"/>
          <w:iCs w:val="0"/>
          <w:noProof/>
          <w:sz w:val="22"/>
          <w:szCs w:val="22"/>
        </w:rPr>
      </w:pPr>
      <w:hyperlink w:anchor="_Toc175128514" w:history="1">
        <w:r w:rsidRPr="00982AC2">
          <w:rPr>
            <w:rStyle w:val="Hyperlink"/>
            <w:noProof/>
          </w:rPr>
          <w:t>A1 – Abkürzungen</w:t>
        </w:r>
        <w:r>
          <w:rPr>
            <w:noProof/>
            <w:webHidden/>
          </w:rPr>
          <w:tab/>
        </w:r>
        <w:r>
          <w:rPr>
            <w:noProof/>
            <w:webHidden/>
          </w:rPr>
          <w:fldChar w:fldCharType="begin"/>
        </w:r>
        <w:r>
          <w:rPr>
            <w:noProof/>
            <w:webHidden/>
          </w:rPr>
          <w:instrText xml:space="preserve"> PAGEREF _Toc175128514 \h </w:instrText>
        </w:r>
        <w:r>
          <w:rPr>
            <w:noProof/>
            <w:webHidden/>
          </w:rPr>
        </w:r>
        <w:r>
          <w:rPr>
            <w:noProof/>
            <w:webHidden/>
          </w:rPr>
          <w:fldChar w:fldCharType="separate"/>
        </w:r>
        <w:r>
          <w:rPr>
            <w:noProof/>
            <w:webHidden/>
          </w:rPr>
          <w:t>15</w:t>
        </w:r>
        <w:r>
          <w:rPr>
            <w:noProof/>
            <w:webHidden/>
          </w:rPr>
          <w:fldChar w:fldCharType="end"/>
        </w:r>
      </w:hyperlink>
    </w:p>
    <w:p w14:paraId="241124E1" w14:textId="663CC5B2" w:rsidR="00402BEE" w:rsidRDefault="00402BEE">
      <w:pPr>
        <w:pStyle w:val="Verzeichnis2"/>
        <w:tabs>
          <w:tab w:val="right" w:leader="dot" w:pos="8726"/>
        </w:tabs>
        <w:rPr>
          <w:rFonts w:asciiTheme="minorHAnsi" w:eastAsiaTheme="minorEastAsia" w:hAnsiTheme="minorHAnsi" w:cstheme="minorBidi"/>
          <w:b w:val="0"/>
          <w:iCs w:val="0"/>
          <w:noProof/>
          <w:sz w:val="22"/>
          <w:szCs w:val="22"/>
        </w:rPr>
      </w:pPr>
      <w:hyperlink w:anchor="_Toc175128515" w:history="1">
        <w:r w:rsidRPr="00982AC2">
          <w:rPr>
            <w:rStyle w:val="Hyperlink"/>
            <w:noProof/>
          </w:rPr>
          <w:t>A2 – Glossar</w:t>
        </w:r>
        <w:r>
          <w:rPr>
            <w:noProof/>
            <w:webHidden/>
          </w:rPr>
          <w:tab/>
        </w:r>
        <w:r>
          <w:rPr>
            <w:noProof/>
            <w:webHidden/>
          </w:rPr>
          <w:fldChar w:fldCharType="begin"/>
        </w:r>
        <w:r>
          <w:rPr>
            <w:noProof/>
            <w:webHidden/>
          </w:rPr>
          <w:instrText xml:space="preserve"> PAGEREF _Toc175128515 \h </w:instrText>
        </w:r>
        <w:r>
          <w:rPr>
            <w:noProof/>
            <w:webHidden/>
          </w:rPr>
        </w:r>
        <w:r>
          <w:rPr>
            <w:noProof/>
            <w:webHidden/>
          </w:rPr>
          <w:fldChar w:fldCharType="separate"/>
        </w:r>
        <w:r>
          <w:rPr>
            <w:noProof/>
            <w:webHidden/>
          </w:rPr>
          <w:t>15</w:t>
        </w:r>
        <w:r>
          <w:rPr>
            <w:noProof/>
            <w:webHidden/>
          </w:rPr>
          <w:fldChar w:fldCharType="end"/>
        </w:r>
      </w:hyperlink>
    </w:p>
    <w:p w14:paraId="40C0928C" w14:textId="41DFD438" w:rsidR="00402BEE" w:rsidRDefault="00402BEE">
      <w:pPr>
        <w:pStyle w:val="Verzeichnis2"/>
        <w:tabs>
          <w:tab w:val="right" w:leader="dot" w:pos="8726"/>
        </w:tabs>
        <w:rPr>
          <w:rFonts w:asciiTheme="minorHAnsi" w:eastAsiaTheme="minorEastAsia" w:hAnsiTheme="minorHAnsi" w:cstheme="minorBidi"/>
          <w:b w:val="0"/>
          <w:iCs w:val="0"/>
          <w:noProof/>
          <w:sz w:val="22"/>
          <w:szCs w:val="22"/>
        </w:rPr>
      </w:pPr>
      <w:hyperlink w:anchor="_Toc175128516" w:history="1">
        <w:r w:rsidRPr="00982AC2">
          <w:rPr>
            <w:rStyle w:val="Hyperlink"/>
            <w:noProof/>
          </w:rPr>
          <w:t>A3 – Abbildungsverzeichnis</w:t>
        </w:r>
        <w:r>
          <w:rPr>
            <w:noProof/>
            <w:webHidden/>
          </w:rPr>
          <w:tab/>
        </w:r>
        <w:r>
          <w:rPr>
            <w:noProof/>
            <w:webHidden/>
          </w:rPr>
          <w:fldChar w:fldCharType="begin"/>
        </w:r>
        <w:r>
          <w:rPr>
            <w:noProof/>
            <w:webHidden/>
          </w:rPr>
          <w:instrText xml:space="preserve"> PAGEREF _Toc175128516 \h </w:instrText>
        </w:r>
        <w:r>
          <w:rPr>
            <w:noProof/>
            <w:webHidden/>
          </w:rPr>
        </w:r>
        <w:r>
          <w:rPr>
            <w:noProof/>
            <w:webHidden/>
          </w:rPr>
          <w:fldChar w:fldCharType="separate"/>
        </w:r>
        <w:r>
          <w:rPr>
            <w:noProof/>
            <w:webHidden/>
          </w:rPr>
          <w:t>15</w:t>
        </w:r>
        <w:r>
          <w:rPr>
            <w:noProof/>
            <w:webHidden/>
          </w:rPr>
          <w:fldChar w:fldCharType="end"/>
        </w:r>
      </w:hyperlink>
    </w:p>
    <w:p w14:paraId="36C2D14A" w14:textId="469D8421" w:rsidR="00402BEE" w:rsidRDefault="00402BEE">
      <w:pPr>
        <w:pStyle w:val="Verzeichnis2"/>
        <w:tabs>
          <w:tab w:val="right" w:leader="dot" w:pos="8726"/>
        </w:tabs>
        <w:rPr>
          <w:rFonts w:asciiTheme="minorHAnsi" w:eastAsiaTheme="minorEastAsia" w:hAnsiTheme="minorHAnsi" w:cstheme="minorBidi"/>
          <w:b w:val="0"/>
          <w:iCs w:val="0"/>
          <w:noProof/>
          <w:sz w:val="22"/>
          <w:szCs w:val="22"/>
        </w:rPr>
      </w:pPr>
      <w:hyperlink w:anchor="_Toc175128517" w:history="1">
        <w:r w:rsidRPr="00982AC2">
          <w:rPr>
            <w:rStyle w:val="Hyperlink"/>
            <w:noProof/>
          </w:rPr>
          <w:t>A4 – Tabellenverzeichnis</w:t>
        </w:r>
        <w:r>
          <w:rPr>
            <w:noProof/>
            <w:webHidden/>
          </w:rPr>
          <w:tab/>
        </w:r>
        <w:r>
          <w:rPr>
            <w:noProof/>
            <w:webHidden/>
          </w:rPr>
          <w:fldChar w:fldCharType="begin"/>
        </w:r>
        <w:r>
          <w:rPr>
            <w:noProof/>
            <w:webHidden/>
          </w:rPr>
          <w:instrText xml:space="preserve"> PAGEREF _Toc175128517 \h </w:instrText>
        </w:r>
        <w:r>
          <w:rPr>
            <w:noProof/>
            <w:webHidden/>
          </w:rPr>
        </w:r>
        <w:r>
          <w:rPr>
            <w:noProof/>
            <w:webHidden/>
          </w:rPr>
          <w:fldChar w:fldCharType="separate"/>
        </w:r>
        <w:r>
          <w:rPr>
            <w:noProof/>
            <w:webHidden/>
          </w:rPr>
          <w:t>15</w:t>
        </w:r>
        <w:r>
          <w:rPr>
            <w:noProof/>
            <w:webHidden/>
          </w:rPr>
          <w:fldChar w:fldCharType="end"/>
        </w:r>
      </w:hyperlink>
    </w:p>
    <w:p w14:paraId="6AE3C1D9" w14:textId="3A7CE205" w:rsidR="00402BEE" w:rsidRDefault="00402BEE">
      <w:pPr>
        <w:pStyle w:val="Verzeichnis2"/>
        <w:tabs>
          <w:tab w:val="right" w:leader="dot" w:pos="8726"/>
        </w:tabs>
        <w:rPr>
          <w:rFonts w:asciiTheme="minorHAnsi" w:eastAsiaTheme="minorEastAsia" w:hAnsiTheme="minorHAnsi" w:cstheme="minorBidi"/>
          <w:b w:val="0"/>
          <w:iCs w:val="0"/>
          <w:noProof/>
          <w:sz w:val="22"/>
          <w:szCs w:val="22"/>
        </w:rPr>
      </w:pPr>
      <w:hyperlink w:anchor="_Toc175128518" w:history="1">
        <w:r w:rsidRPr="00982AC2">
          <w:rPr>
            <w:rStyle w:val="Hyperlink"/>
            <w:noProof/>
          </w:rPr>
          <w:t>A5 – Referenzierte Dokumente</w:t>
        </w:r>
        <w:r>
          <w:rPr>
            <w:noProof/>
            <w:webHidden/>
          </w:rPr>
          <w:tab/>
        </w:r>
        <w:r>
          <w:rPr>
            <w:noProof/>
            <w:webHidden/>
          </w:rPr>
          <w:fldChar w:fldCharType="begin"/>
        </w:r>
        <w:r>
          <w:rPr>
            <w:noProof/>
            <w:webHidden/>
          </w:rPr>
          <w:instrText xml:space="preserve"> PAGEREF _Toc175128518 \h </w:instrText>
        </w:r>
        <w:r>
          <w:rPr>
            <w:noProof/>
            <w:webHidden/>
          </w:rPr>
        </w:r>
        <w:r>
          <w:rPr>
            <w:noProof/>
            <w:webHidden/>
          </w:rPr>
          <w:fldChar w:fldCharType="separate"/>
        </w:r>
        <w:r>
          <w:rPr>
            <w:noProof/>
            <w:webHidden/>
          </w:rPr>
          <w:t>15</w:t>
        </w:r>
        <w:r>
          <w:rPr>
            <w:noProof/>
            <w:webHidden/>
          </w:rPr>
          <w:fldChar w:fldCharType="end"/>
        </w:r>
      </w:hyperlink>
    </w:p>
    <w:p w14:paraId="3E9083FD" w14:textId="7467663B" w:rsidR="00402BEE" w:rsidRDefault="00402BEE">
      <w:pPr>
        <w:pStyle w:val="Verzeichnis2"/>
        <w:tabs>
          <w:tab w:val="right" w:leader="dot" w:pos="8726"/>
        </w:tabs>
        <w:rPr>
          <w:rFonts w:asciiTheme="minorHAnsi" w:eastAsiaTheme="minorEastAsia" w:hAnsiTheme="minorHAnsi" w:cstheme="minorBidi"/>
          <w:b w:val="0"/>
          <w:iCs w:val="0"/>
          <w:noProof/>
          <w:sz w:val="22"/>
          <w:szCs w:val="22"/>
        </w:rPr>
      </w:pPr>
      <w:hyperlink w:anchor="_Toc175128519" w:history="1">
        <w:r w:rsidRPr="00982AC2">
          <w:rPr>
            <w:rStyle w:val="Hyperlink"/>
            <w:noProof/>
          </w:rPr>
          <w:t>A6 – Klärungsbedarf &lt;optional&gt;</w:t>
        </w:r>
        <w:r>
          <w:rPr>
            <w:noProof/>
            <w:webHidden/>
          </w:rPr>
          <w:tab/>
        </w:r>
        <w:r>
          <w:rPr>
            <w:noProof/>
            <w:webHidden/>
          </w:rPr>
          <w:fldChar w:fldCharType="begin"/>
        </w:r>
        <w:r>
          <w:rPr>
            <w:noProof/>
            <w:webHidden/>
          </w:rPr>
          <w:instrText xml:space="preserve"> PAGEREF _Toc175128519 \h </w:instrText>
        </w:r>
        <w:r>
          <w:rPr>
            <w:noProof/>
            <w:webHidden/>
          </w:rPr>
        </w:r>
        <w:r>
          <w:rPr>
            <w:noProof/>
            <w:webHidden/>
          </w:rPr>
          <w:fldChar w:fldCharType="separate"/>
        </w:r>
        <w:r>
          <w:rPr>
            <w:noProof/>
            <w:webHidden/>
          </w:rPr>
          <w:t>15</w:t>
        </w:r>
        <w:r>
          <w:rPr>
            <w:noProof/>
            <w:webHidden/>
          </w:rPr>
          <w:fldChar w:fldCharType="end"/>
        </w:r>
      </w:hyperlink>
    </w:p>
    <w:p w14:paraId="492458F3" w14:textId="42B9679F" w:rsidR="00402BEE" w:rsidRDefault="00402BEE">
      <w:pPr>
        <w:pStyle w:val="Verzeichnis2"/>
        <w:tabs>
          <w:tab w:val="right" w:leader="dot" w:pos="8726"/>
        </w:tabs>
        <w:rPr>
          <w:rFonts w:asciiTheme="minorHAnsi" w:eastAsiaTheme="minorEastAsia" w:hAnsiTheme="minorHAnsi" w:cstheme="minorBidi"/>
          <w:b w:val="0"/>
          <w:iCs w:val="0"/>
          <w:noProof/>
          <w:sz w:val="22"/>
          <w:szCs w:val="22"/>
        </w:rPr>
      </w:pPr>
      <w:hyperlink w:anchor="_Toc175128520" w:history="1">
        <w:r w:rsidRPr="00982AC2">
          <w:rPr>
            <w:rStyle w:val="Hyperlink"/>
            <w:noProof/>
          </w:rPr>
          <w:t>A7 – Allgemeine Erläuterungen &lt;optional&gt;</w:t>
        </w:r>
        <w:r>
          <w:rPr>
            <w:noProof/>
            <w:webHidden/>
          </w:rPr>
          <w:tab/>
        </w:r>
        <w:r>
          <w:rPr>
            <w:noProof/>
            <w:webHidden/>
          </w:rPr>
          <w:fldChar w:fldCharType="begin"/>
        </w:r>
        <w:r>
          <w:rPr>
            <w:noProof/>
            <w:webHidden/>
          </w:rPr>
          <w:instrText xml:space="preserve"> PAGEREF _Toc175128520 \h </w:instrText>
        </w:r>
        <w:r>
          <w:rPr>
            <w:noProof/>
            <w:webHidden/>
          </w:rPr>
        </w:r>
        <w:r>
          <w:rPr>
            <w:noProof/>
            <w:webHidden/>
          </w:rPr>
          <w:fldChar w:fldCharType="separate"/>
        </w:r>
        <w:r>
          <w:rPr>
            <w:noProof/>
            <w:webHidden/>
          </w:rPr>
          <w:t>15</w:t>
        </w:r>
        <w:r>
          <w:rPr>
            <w:noProof/>
            <w:webHidden/>
          </w:rPr>
          <w:fldChar w:fldCharType="end"/>
        </w:r>
      </w:hyperlink>
    </w:p>
    <w:p w14:paraId="3C08203A" w14:textId="12754C87" w:rsidR="00CA7B46" w:rsidRDefault="002A5C1C" w:rsidP="00E47028">
      <w:r>
        <w:rPr>
          <w:rFonts w:ascii="Arial Fett" w:eastAsia="MS Mincho" w:hAnsi="Arial Fett"/>
          <w:bCs/>
          <w:iCs/>
          <w:sz w:val="24"/>
          <w:szCs w:val="24"/>
          <w:lang w:eastAsia="de-DE"/>
        </w:rPr>
        <w:fldChar w:fldCharType="end"/>
      </w:r>
    </w:p>
    <w:p w14:paraId="1EC935B4" w14:textId="77777777" w:rsidR="00CA7B46" w:rsidRDefault="00CA7B46" w:rsidP="00E47028">
      <w:pPr>
        <w:sectPr w:rsidR="00CA7B46" w:rsidSect="000451B0">
          <w:headerReference w:type="default" r:id="rId14"/>
          <w:pgSz w:w="11906" w:h="16838" w:code="9"/>
          <w:pgMar w:top="2104" w:right="1469" w:bottom="1701" w:left="1701" w:header="850" w:footer="369" w:gutter="0"/>
          <w:cols w:space="708"/>
          <w:docGrid w:linePitch="360"/>
        </w:sectPr>
      </w:pPr>
    </w:p>
    <w:p w14:paraId="281DEBB2" w14:textId="77777777" w:rsidR="00CA7B46" w:rsidRDefault="00CA7B46" w:rsidP="002A5C1C">
      <w:pPr>
        <w:pStyle w:val="gem1"/>
      </w:pPr>
      <w:bookmarkStart w:id="4" w:name="_Toc59868036"/>
      <w:bookmarkStart w:id="5" w:name="_Toc175128492"/>
      <w:r w:rsidRPr="002A5C1C">
        <w:lastRenderedPageBreak/>
        <w:t>Zusammenfassung</w:t>
      </w:r>
      <w:bookmarkEnd w:id="5"/>
    </w:p>
    <w:p w14:paraId="1EE7D313" w14:textId="77777777" w:rsidR="00C81A2B" w:rsidRPr="00E47028" w:rsidRDefault="00C81A2B" w:rsidP="00E47028">
      <w:pPr>
        <w:pStyle w:val="gemStandard"/>
      </w:pPr>
      <w:bookmarkStart w:id="6" w:name="_Toc119221120"/>
      <w:bookmarkStart w:id="7" w:name="_Toc119221123"/>
      <w:bookmarkEnd w:id="6"/>
      <w:bookmarkEnd w:id="7"/>
      <w:r w:rsidRPr="00E47028">
        <w:t>&lt;wichtige Kernaussagen zum Dokument, 1-2 Seiten</w:t>
      </w:r>
      <w:r w:rsidR="00D77CA4">
        <w:t>&gt;</w:t>
      </w:r>
    </w:p>
    <w:p w14:paraId="3E99375A" w14:textId="77777777" w:rsidR="00CA7B46" w:rsidRPr="00881E40" w:rsidRDefault="00CA7B46" w:rsidP="00E47028">
      <w:pPr>
        <w:pStyle w:val="gem1"/>
      </w:pPr>
      <w:bookmarkStart w:id="8" w:name="_Toc175128493"/>
      <w:r>
        <w:lastRenderedPageBreak/>
        <w:t>Einführung</w:t>
      </w:r>
      <w:bookmarkEnd w:id="8"/>
    </w:p>
    <w:p w14:paraId="16ED3B0F" w14:textId="77777777" w:rsidR="00CA7B46" w:rsidRPr="00881E40" w:rsidRDefault="00CA7B46" w:rsidP="00E47028">
      <w:pPr>
        <w:pStyle w:val="gem2"/>
      </w:pPr>
      <w:bookmarkStart w:id="9" w:name="_Toc175128494"/>
      <w:bookmarkEnd w:id="4"/>
      <w:r>
        <w:t xml:space="preserve">Zielsetzung und Einordnung </w:t>
      </w:r>
      <w:r w:rsidRPr="00881E40">
        <w:t>des Dokumentes</w:t>
      </w:r>
      <w:bookmarkEnd w:id="9"/>
    </w:p>
    <w:p w14:paraId="25FF6D3E" w14:textId="77777777" w:rsidR="00CA7B46" w:rsidRPr="00E47028" w:rsidRDefault="00C81A2B" w:rsidP="00E47028">
      <w:pPr>
        <w:pStyle w:val="gemStandard"/>
      </w:pPr>
      <w:bookmarkStart w:id="10" w:name="_Toc59868037"/>
      <w:r w:rsidRPr="00E47028">
        <w:t>&lt;</w:t>
      </w:r>
      <w:r w:rsidR="00A221C0" w:rsidRPr="00E47028">
        <w:t xml:space="preserve"> Testspezifikationen werden je Prüfobjekt aufgestellt und definieren auf der Grundlage der Prüfvorschriften die darauf anzuwendenden Testfälle sowie die Gründe für deren Auswahl.</w:t>
      </w:r>
      <w:r w:rsidR="000413F8" w:rsidRPr="00E47028">
        <w:t>&gt;</w:t>
      </w:r>
    </w:p>
    <w:p w14:paraId="530E9F3E" w14:textId="77777777" w:rsidR="00CA7B46" w:rsidRDefault="00CA7B46" w:rsidP="00E47028">
      <w:pPr>
        <w:pStyle w:val="gem2"/>
      </w:pPr>
      <w:bookmarkStart w:id="11" w:name="_Toc175128495"/>
      <w:r>
        <w:t>Zielgrupp</w:t>
      </w:r>
      <w:r w:rsidR="002A5A7D">
        <w:t>e</w:t>
      </w:r>
      <w:bookmarkEnd w:id="11"/>
    </w:p>
    <w:p w14:paraId="72FFDE71" w14:textId="77777777" w:rsidR="00C80F0D" w:rsidRPr="00E47028" w:rsidRDefault="00C81A2B" w:rsidP="00E47028">
      <w:pPr>
        <w:pStyle w:val="gemStandard"/>
      </w:pPr>
      <w:r w:rsidRPr="00E47028">
        <w:t>&lt;Für wen ist das Dokument von Bedeutung</w:t>
      </w:r>
      <w:r w:rsidR="000413F8" w:rsidRPr="00E47028">
        <w:t>, wer sollte es lesen und warum&gt;</w:t>
      </w:r>
    </w:p>
    <w:p w14:paraId="5D059BD8" w14:textId="77777777" w:rsidR="00CA7B46" w:rsidRDefault="00CA7B46" w:rsidP="00E47028">
      <w:pPr>
        <w:pStyle w:val="gem2"/>
      </w:pPr>
      <w:bookmarkStart w:id="12" w:name="_Toc175128496"/>
      <w:r>
        <w:t>Geltungsbereich</w:t>
      </w:r>
      <w:bookmarkEnd w:id="12"/>
    </w:p>
    <w:bookmarkEnd w:id="10"/>
    <w:p w14:paraId="3B38A4FB" w14:textId="77777777" w:rsidR="00A221C0" w:rsidRPr="00E47028" w:rsidRDefault="006712FF" w:rsidP="00E47028">
      <w:pPr>
        <w:pStyle w:val="gemStandard"/>
      </w:pPr>
      <w:r w:rsidRPr="00E47028">
        <w:t>&lt;F</w:t>
      </w:r>
      <w:r w:rsidR="00C81A2B" w:rsidRPr="00E47028">
        <w:t>ür wen ist das Dokument maßgeblich, wo sind die Aussagen verbindlich</w:t>
      </w:r>
    </w:p>
    <w:p w14:paraId="071E0029" w14:textId="77777777" w:rsidR="00C80F0D" w:rsidRPr="00E47028" w:rsidRDefault="00A221C0" w:rsidP="00E47028">
      <w:pPr>
        <w:pStyle w:val="gemStandard"/>
      </w:pPr>
      <w:r w:rsidRPr="00E47028">
        <w:t>Für welches Prüfobjekt gilt die</w:t>
      </w:r>
      <w:r w:rsidR="004D4196" w:rsidRPr="00E47028">
        <w:t xml:space="preserve"> Testspezifikation</w:t>
      </w:r>
      <w:r w:rsidRPr="00E47028">
        <w:t xml:space="preserve"> </w:t>
      </w:r>
      <w:r w:rsidR="000413F8" w:rsidRPr="00E47028">
        <w:t>&gt;</w:t>
      </w:r>
    </w:p>
    <w:p w14:paraId="24F8E99B" w14:textId="77777777" w:rsidR="003A06E9" w:rsidRDefault="00A2325F" w:rsidP="00E47028">
      <w:pPr>
        <w:pStyle w:val="gem2"/>
      </w:pPr>
      <w:bookmarkStart w:id="13" w:name="_Toc175128497"/>
      <w:r>
        <w:t>Arbeitsgrundlagen</w:t>
      </w:r>
      <w:bookmarkEnd w:id="13"/>
    </w:p>
    <w:p w14:paraId="7C26A86F" w14:textId="77777777" w:rsidR="00A2325F" w:rsidRPr="00E47028" w:rsidRDefault="00A2325F" w:rsidP="00E47028">
      <w:pPr>
        <w:pStyle w:val="gemStandard"/>
      </w:pPr>
      <w:r w:rsidRPr="00E47028">
        <w:t xml:space="preserve">&lt;Verweis auf </w:t>
      </w:r>
      <w:r w:rsidR="00E47028">
        <w:t>P</w:t>
      </w:r>
      <w:r w:rsidR="0080090D" w:rsidRPr="00E47028">
        <w:t>r</w:t>
      </w:r>
      <w:r w:rsidR="00E47028">
        <w:t>ü</w:t>
      </w:r>
      <w:r w:rsidR="0080090D" w:rsidRPr="00E47028">
        <w:t>fvorschrift sowie gültige Spezifikationen&gt;</w:t>
      </w:r>
    </w:p>
    <w:p w14:paraId="7218B550" w14:textId="77777777" w:rsidR="0080090D" w:rsidRDefault="0080090D" w:rsidP="00E47028">
      <w:pPr>
        <w:pStyle w:val="gem2"/>
      </w:pPr>
      <w:bookmarkStart w:id="14" w:name="_Toc175128498"/>
      <w:r>
        <w:t>Prüfvorschriften</w:t>
      </w:r>
      <w:r w:rsidR="00D77CA4">
        <w:t>-</w:t>
      </w:r>
      <w:r>
        <w:t>ID</w:t>
      </w:r>
      <w:bookmarkEnd w:id="14"/>
    </w:p>
    <w:p w14:paraId="38F0BC2B" w14:textId="77777777" w:rsidR="0080090D" w:rsidRPr="00E47028" w:rsidRDefault="0080090D" w:rsidP="00E47028">
      <w:pPr>
        <w:pStyle w:val="gemStandard"/>
      </w:pPr>
      <w:r w:rsidRPr="00E47028">
        <w:t>&lt;</w:t>
      </w:r>
      <w:proofErr w:type="spellStart"/>
      <w:r w:rsidRPr="00E47028">
        <w:t>TSP_Komponente_Version</w:t>
      </w:r>
      <w:proofErr w:type="spellEnd"/>
      <w:r w:rsidRPr="00E47028">
        <w:t>&gt;</w:t>
      </w:r>
    </w:p>
    <w:p w14:paraId="066F8C13" w14:textId="77777777" w:rsidR="0080090D" w:rsidRPr="00E47028" w:rsidRDefault="0080090D" w:rsidP="00E47028">
      <w:pPr>
        <w:pStyle w:val="gemStandard"/>
      </w:pPr>
    </w:p>
    <w:p w14:paraId="005D6F33" w14:textId="77777777" w:rsidR="0080090D" w:rsidRPr="00E47028" w:rsidRDefault="0080090D" w:rsidP="00E47028">
      <w:pPr>
        <w:pStyle w:val="gemStandard"/>
      </w:pPr>
    </w:p>
    <w:p w14:paraId="1B7FB725" w14:textId="77777777" w:rsidR="003A06E9" w:rsidRPr="00E47028" w:rsidRDefault="0080090D" w:rsidP="00E47028">
      <w:pPr>
        <w:pStyle w:val="gemStandard"/>
      </w:pPr>
      <w:r w:rsidRPr="00E47028">
        <w:rPr>
          <w:highlight w:val="yellow"/>
        </w:rPr>
        <w:t>Das f</w:t>
      </w:r>
      <w:r w:rsidR="003A06E9" w:rsidRPr="00E47028">
        <w:rPr>
          <w:highlight w:val="yellow"/>
        </w:rPr>
        <w:t>olgende Unterkapitel kann auch unter den einzelnen Testfällen geführt werden:</w:t>
      </w:r>
    </w:p>
    <w:p w14:paraId="0DA1C217" w14:textId="77777777" w:rsidR="00CA7B46" w:rsidRDefault="00B91229" w:rsidP="00E47028">
      <w:pPr>
        <w:pStyle w:val="gem2"/>
      </w:pPr>
      <w:bookmarkStart w:id="15" w:name="_Toc175128499"/>
      <w:r>
        <w:t>Tes</w:t>
      </w:r>
      <w:r w:rsidR="006712FF">
        <w:t>tspezifikations</w:t>
      </w:r>
      <w:r w:rsidR="00D77CA4">
        <w:t>-</w:t>
      </w:r>
      <w:r>
        <w:t>ID</w:t>
      </w:r>
      <w:r w:rsidR="00714EE4">
        <w:t>/Testfall</w:t>
      </w:r>
      <w:r w:rsidR="00D77CA4">
        <w:t>-</w:t>
      </w:r>
      <w:r w:rsidR="00714EE4">
        <w:t>ID</w:t>
      </w:r>
      <w:bookmarkEnd w:id="15"/>
    </w:p>
    <w:p w14:paraId="119F9E56" w14:textId="77777777" w:rsidR="006712FF" w:rsidRPr="00E47028" w:rsidRDefault="00C81A2B" w:rsidP="00E47028">
      <w:pPr>
        <w:rPr>
          <w:rStyle w:val="gemStandardZchn"/>
          <w:b/>
        </w:rPr>
      </w:pPr>
      <w:r w:rsidRPr="00E47028">
        <w:t>&lt;</w:t>
      </w:r>
      <w:r w:rsidR="00B91229" w:rsidRPr="00E47028">
        <w:t xml:space="preserve"> </w:t>
      </w:r>
      <w:r w:rsidR="00714EE4" w:rsidRPr="00E47028">
        <w:t xml:space="preserve">1.) </w:t>
      </w:r>
      <w:r w:rsidR="006712FF" w:rsidRPr="00E47028">
        <w:rPr>
          <w:rStyle w:val="gemStandardZchn"/>
        </w:rPr>
        <w:t xml:space="preserve">Hier </w:t>
      </w:r>
      <w:r w:rsidR="00C4056D" w:rsidRPr="00E47028">
        <w:rPr>
          <w:rStyle w:val="gemStandardZchn"/>
        </w:rPr>
        <w:t>wird</w:t>
      </w:r>
      <w:r w:rsidR="00714EE4" w:rsidRPr="00E47028">
        <w:rPr>
          <w:rStyle w:val="gemStandardZchn"/>
        </w:rPr>
        <w:t xml:space="preserve"> </w:t>
      </w:r>
      <w:r w:rsidR="006712FF" w:rsidRPr="00E47028">
        <w:rPr>
          <w:rStyle w:val="gemStandardZchn"/>
        </w:rPr>
        <w:t>eine eindeutige Bezeichnung für die Testspezifikation angeben</w:t>
      </w:r>
      <w:r w:rsidR="00C4056D" w:rsidRPr="00E47028">
        <w:rPr>
          <w:rStyle w:val="gemStandardZchn"/>
        </w:rPr>
        <w:t xml:space="preserve"> </w:t>
      </w:r>
      <w:r w:rsidR="00C4056D" w:rsidRPr="00E47028">
        <w:rPr>
          <w:rStyle w:val="gemStandardZchn"/>
          <w:b/>
        </w:rPr>
        <w:t>(Diese findet sich auf der Deckblattseite des Dokumentes ebenfalls)</w:t>
      </w:r>
      <w:r w:rsidR="006712FF" w:rsidRPr="00E47028">
        <w:rPr>
          <w:rStyle w:val="gemStandardZchn"/>
          <w:b/>
        </w:rPr>
        <w:t xml:space="preserve"> </w:t>
      </w:r>
    </w:p>
    <w:p w14:paraId="338A02A3" w14:textId="77777777" w:rsidR="00C4056D" w:rsidRPr="00E47028" w:rsidRDefault="006712FF" w:rsidP="00E47028">
      <w:pPr>
        <w:rPr>
          <w:rStyle w:val="gemStandardZchn"/>
        </w:rPr>
      </w:pPr>
      <w:r w:rsidRPr="00E47028">
        <w:rPr>
          <w:rStyle w:val="gemStandardZchn"/>
        </w:rPr>
        <w:br/>
      </w:r>
      <w:r w:rsidR="00C4056D" w:rsidRPr="00E47028">
        <w:rPr>
          <w:rStyle w:val="gemStandardZchn"/>
        </w:rPr>
        <w:t>Aufbau der Testspezifikations</w:t>
      </w:r>
      <w:r w:rsidR="00D77CA4">
        <w:rPr>
          <w:rStyle w:val="gemStandardZchn"/>
        </w:rPr>
        <w:t>-</w:t>
      </w:r>
      <w:r w:rsidR="00C4056D" w:rsidRPr="00E47028">
        <w:rPr>
          <w:rStyle w:val="gemStandardZchn"/>
        </w:rPr>
        <w:t>ID:</w:t>
      </w:r>
    </w:p>
    <w:p w14:paraId="5094064C" w14:textId="77777777" w:rsidR="00C4056D" w:rsidRPr="00E47028" w:rsidRDefault="00C4056D" w:rsidP="00E47028">
      <w:pPr>
        <w:rPr>
          <w:rStyle w:val="gemStandardZchn"/>
          <w:b/>
        </w:rPr>
      </w:pPr>
      <w:proofErr w:type="spellStart"/>
      <w:r w:rsidRPr="00E47028">
        <w:rPr>
          <w:rStyle w:val="gemStandardZchn"/>
          <w:b/>
        </w:rPr>
        <w:t>TSp_Prüfobjekt_Version</w:t>
      </w:r>
      <w:proofErr w:type="spellEnd"/>
      <w:r w:rsidRPr="00E47028">
        <w:rPr>
          <w:rStyle w:val="gemStandardZchn"/>
          <w:b/>
        </w:rPr>
        <w:t>_(</w:t>
      </w:r>
      <w:proofErr w:type="spellStart"/>
      <w:r w:rsidRPr="00E47028">
        <w:rPr>
          <w:rStyle w:val="gemStandardZchn"/>
          <w:b/>
        </w:rPr>
        <w:t>FUabschnitt</w:t>
      </w:r>
      <w:proofErr w:type="spellEnd"/>
      <w:r w:rsidRPr="00E47028">
        <w:rPr>
          <w:rStyle w:val="gemStandardZchn"/>
          <w:b/>
        </w:rPr>
        <w:t>)</w:t>
      </w:r>
    </w:p>
    <w:p w14:paraId="59C27EB4" w14:textId="77777777" w:rsidR="00C4056D" w:rsidRPr="00E47028" w:rsidRDefault="00C4056D" w:rsidP="00E47028">
      <w:pPr>
        <w:rPr>
          <w:rStyle w:val="gemStandardZchn"/>
        </w:rPr>
      </w:pPr>
    </w:p>
    <w:p w14:paraId="1583AB37" w14:textId="77777777" w:rsidR="006712FF" w:rsidRPr="00E47028" w:rsidRDefault="006712FF" w:rsidP="00E47028">
      <w:r w:rsidRPr="00E47028">
        <w:rPr>
          <w:rStyle w:val="gemStandardZchn"/>
        </w:rPr>
        <w:t>Falls diese Testspezifikation aus einem Testplan referenziert wird, ist die eindeutige Bezeichnung des Testplans ebenfalls anzugeben</w:t>
      </w:r>
      <w:r w:rsidRPr="00E47028">
        <w:t xml:space="preserve">. </w:t>
      </w:r>
    </w:p>
    <w:p w14:paraId="774C1F10" w14:textId="77777777" w:rsidR="006712FF" w:rsidRPr="00E47028" w:rsidRDefault="006712FF" w:rsidP="00E47028"/>
    <w:p w14:paraId="3E50B0F5" w14:textId="77777777" w:rsidR="00714EE4" w:rsidRPr="00E47028" w:rsidRDefault="00714EE4" w:rsidP="00E47028">
      <w:pPr>
        <w:pStyle w:val="gemStandard"/>
      </w:pPr>
      <w:r w:rsidRPr="00E47028">
        <w:t>2.) Testspezifikationen beschreiben im Sinne von Test-Use-Cases als strukturierte Beschreibung:</w:t>
      </w:r>
    </w:p>
    <w:p w14:paraId="38A1827E" w14:textId="77777777" w:rsidR="00714EE4" w:rsidRPr="002A5C1C" w:rsidRDefault="00714EE4" w:rsidP="002A5C1C">
      <w:pPr>
        <w:pStyle w:val="gemAufzhlung"/>
      </w:pPr>
      <w:r w:rsidRPr="002A5C1C">
        <w:lastRenderedPageBreak/>
        <w:t>die einzelnen Testfälle unter einer eindeutigen Testfall-ID,</w:t>
      </w:r>
    </w:p>
    <w:p w14:paraId="2717ED4C" w14:textId="77777777" w:rsidR="00714EE4" w:rsidRPr="002A5C1C" w:rsidRDefault="00714EE4" w:rsidP="002A5C1C">
      <w:pPr>
        <w:pStyle w:val="gemAufzhlung"/>
      </w:pPr>
      <w:r w:rsidRPr="002A5C1C">
        <w:t>Testfälle, die lediglich in elektronischer Datenform vorliegen, können per Link referenziert werden.</w:t>
      </w:r>
    </w:p>
    <w:p w14:paraId="5BF74810" w14:textId="77777777" w:rsidR="00C80F0D" w:rsidRPr="00E47028" w:rsidRDefault="00714EE4" w:rsidP="00E47028">
      <w:r w:rsidRPr="00E47028">
        <w:t>Testfall ID können hier aufgelistet werden.</w:t>
      </w:r>
      <w:r w:rsidR="00435302" w:rsidRPr="00E47028">
        <w:t>&gt;</w:t>
      </w:r>
    </w:p>
    <w:p w14:paraId="38946448" w14:textId="77777777" w:rsidR="008C4523" w:rsidRPr="001119AE" w:rsidRDefault="00B91229" w:rsidP="00E47028">
      <w:pPr>
        <w:pStyle w:val="gem1"/>
      </w:pPr>
      <w:bookmarkStart w:id="16" w:name="_Toc175128500"/>
      <w:r>
        <w:lastRenderedPageBreak/>
        <w:t>Test</w:t>
      </w:r>
      <w:r w:rsidR="00714EE4">
        <w:t>ausführung</w:t>
      </w:r>
      <w:bookmarkEnd w:id="16"/>
    </w:p>
    <w:p w14:paraId="2FD7E929" w14:textId="77777777" w:rsidR="00714EE4" w:rsidRDefault="00714EE4" w:rsidP="00E47028">
      <w:pPr>
        <w:pStyle w:val="gem2"/>
      </w:pPr>
      <w:bookmarkStart w:id="17" w:name="_Toc138752420"/>
      <w:bookmarkStart w:id="18" w:name="_Toc138752405"/>
      <w:bookmarkStart w:id="19" w:name="_Toc434987728"/>
      <w:bookmarkStart w:id="20" w:name="_Toc436799861"/>
      <w:bookmarkStart w:id="21" w:name="_Toc520260032"/>
      <w:bookmarkStart w:id="22" w:name="_Toc175128501"/>
      <w:r>
        <w:t>Zu</w:t>
      </w:r>
      <w:r w:rsidR="00D13A0B">
        <w:t>sammenfassung der Funktionen</w:t>
      </w:r>
      <w:bookmarkEnd w:id="17"/>
      <w:bookmarkEnd w:id="22"/>
    </w:p>
    <w:p w14:paraId="09189CEB" w14:textId="77777777" w:rsidR="00714EE4" w:rsidRPr="0029465F" w:rsidRDefault="00714EE4" w:rsidP="0029465F">
      <w:pPr>
        <w:pStyle w:val="gemStandard"/>
      </w:pPr>
      <w:r w:rsidRPr="0029465F">
        <w:t xml:space="preserve">&lt;Es sind hier die zu testenden Objekte zu identifizieren. </w:t>
      </w:r>
    </w:p>
    <w:p w14:paraId="1048A0BE" w14:textId="77777777" w:rsidR="00714EE4" w:rsidRPr="0029465F" w:rsidRDefault="00714EE4" w:rsidP="0029465F">
      <w:pPr>
        <w:pStyle w:val="gemStandard"/>
      </w:pPr>
      <w:r w:rsidRPr="0029465F">
        <w:t xml:space="preserve">Außerdem sollen alle Funktionen und Kombinationen von Funktionen aufgeführt werden, um die es in dieser Testspezifikation geht. </w:t>
      </w:r>
    </w:p>
    <w:p w14:paraId="4D4B436F" w14:textId="77777777" w:rsidR="00B767AA" w:rsidRPr="0029465F" w:rsidRDefault="00714EE4" w:rsidP="0029465F">
      <w:pPr>
        <w:pStyle w:val="gemStandard"/>
      </w:pPr>
      <w:r w:rsidRPr="0029465F">
        <w:t>Für jede Funktion oder Kombination von Funktionen sollte es eine Referenz zu der dazugehörigen Anforderung in den Spezifikations- oder Designunterlagen geben.</w:t>
      </w:r>
    </w:p>
    <w:p w14:paraId="5B66CBD2" w14:textId="77777777" w:rsidR="00714EE4" w:rsidRPr="0029465F" w:rsidRDefault="00B767AA" w:rsidP="0029465F">
      <w:pPr>
        <w:pStyle w:val="gemStandard"/>
      </w:pPr>
      <w:r w:rsidRPr="0029465F">
        <w:rPr>
          <w:highlight w:val="yellow"/>
        </w:rPr>
        <w:t>Hier soll eine</w:t>
      </w:r>
      <w:r w:rsidR="0029063B" w:rsidRPr="0029465F">
        <w:rPr>
          <w:highlight w:val="yellow"/>
        </w:rPr>
        <w:t xml:space="preserve"> (</w:t>
      </w:r>
      <w:r w:rsidRPr="0029465F">
        <w:rPr>
          <w:highlight w:val="yellow"/>
        </w:rPr>
        <w:t>tabellarische</w:t>
      </w:r>
      <w:r w:rsidR="0029063B" w:rsidRPr="0029465F">
        <w:rPr>
          <w:highlight w:val="yellow"/>
        </w:rPr>
        <w:t xml:space="preserve">) </w:t>
      </w:r>
      <w:r w:rsidRPr="0029465F">
        <w:rPr>
          <w:highlight w:val="yellow"/>
        </w:rPr>
        <w:t xml:space="preserve">Auflistung der definierten Anforderungsgruppen mit Kurzname und Beschreibung erfolgen. </w:t>
      </w:r>
      <w:r w:rsidR="000413F8" w:rsidRPr="0029465F">
        <w:t>&gt;</w:t>
      </w:r>
      <w:r w:rsidR="00714EE4" w:rsidRPr="0029465F">
        <w:t xml:space="preserve"> </w:t>
      </w:r>
    </w:p>
    <w:p w14:paraId="11A6109B" w14:textId="77777777" w:rsidR="00F825F4" w:rsidRDefault="00F825F4" w:rsidP="00E47028">
      <w:pPr>
        <w:pStyle w:val="gem2"/>
        <w:rPr>
          <w:sz w:val="25"/>
          <w:szCs w:val="25"/>
        </w:rPr>
      </w:pPr>
      <w:bookmarkStart w:id="23" w:name="_Toc138752421"/>
      <w:bookmarkStart w:id="24" w:name="_Toc138752406"/>
      <w:bookmarkStart w:id="25" w:name="_Toc175128502"/>
      <w:bookmarkEnd w:id="18"/>
      <w:r>
        <w:t>Testverfahren</w:t>
      </w:r>
      <w:bookmarkEnd w:id="23"/>
      <w:bookmarkEnd w:id="25"/>
    </w:p>
    <w:p w14:paraId="2AD7D191" w14:textId="77777777" w:rsidR="00B767AA" w:rsidRPr="0029465F" w:rsidRDefault="00F825F4" w:rsidP="0029465F">
      <w:pPr>
        <w:pStyle w:val="gemStandard"/>
      </w:pPr>
      <w:r w:rsidRPr="0029465F">
        <w:t>&lt;</w:t>
      </w:r>
      <w:r w:rsidR="00B767AA" w:rsidRPr="0029465F">
        <w:t xml:space="preserve"> Hier ist da</w:t>
      </w:r>
      <w:r w:rsidR="00F17416">
        <w:t xml:space="preserve">s "Wie", nicht ein Testschritt </w:t>
      </w:r>
      <w:r w:rsidR="00B767AA" w:rsidRPr="0029465F">
        <w:t xml:space="preserve">zu </w:t>
      </w:r>
      <w:r w:rsidR="0058422A" w:rsidRPr="0029465F">
        <w:t>beschreiben!</w:t>
      </w:r>
    </w:p>
    <w:p w14:paraId="348F778D" w14:textId="77777777" w:rsidR="00F825F4" w:rsidRPr="0029465F" w:rsidRDefault="00F825F4" w:rsidP="0029465F">
      <w:pPr>
        <w:pStyle w:val="gemStandard"/>
      </w:pPr>
      <w:r w:rsidRPr="0029465F">
        <w:t xml:space="preserve">Hier sind Erweiterungen des im Testplan definierten allgemeinen Testverfahrens zu dokumentieren. Falls spezielle Test-Techniken verwendet werden sollen, sind diese hier aufzulisten. Auch die Art und Weise, wie die Testergebnisse analysiert werden sollen, sollte gewählt werden (z.B. </w:t>
      </w:r>
      <w:proofErr w:type="spellStart"/>
      <w:r w:rsidRPr="0029465F">
        <w:t>diff</w:t>
      </w:r>
      <w:proofErr w:type="spellEnd"/>
      <w:r w:rsidRPr="0029465F">
        <w:t>-Programme oder visuelle Inspektion).</w:t>
      </w:r>
    </w:p>
    <w:p w14:paraId="7EEA27D2" w14:textId="77777777" w:rsidR="00F825F4" w:rsidRPr="0029465F" w:rsidRDefault="00F825F4" w:rsidP="0029465F">
      <w:pPr>
        <w:pStyle w:val="gemStandard"/>
      </w:pPr>
      <w:r w:rsidRPr="0029465F">
        <w:t>Falls es eine Untersuchung gegeben hat, welche Testfälle man auswählen sollte, dann ist das Ergebnis hier zu dokumentieren. Beispielsweise könnte man Bedingungen angeben, aus denen man eine Fehlertoleranz bestimmen kann (um z.B. gültige von ungültigen Eingaben unterscheiden zu können).</w:t>
      </w:r>
    </w:p>
    <w:p w14:paraId="7806AE0E" w14:textId="77777777" w:rsidR="00F825F4" w:rsidRPr="0029465F" w:rsidRDefault="00F825F4" w:rsidP="0029465F">
      <w:pPr>
        <w:pStyle w:val="gemStandard"/>
      </w:pPr>
      <w:r w:rsidRPr="0029465F">
        <w:t xml:space="preserve">Alle gemeinsamen Attribute aller Testfälle sind hier zusammenzufassen. Das könnte Beschränkungen des Inputs beinhalten, die für alle Testfälle gelten, gleiche erforderliche Umgebungsparameter, gleiche Behandlung, gleiche Abhängigkeiten von anderen Testfällen.&gt; </w:t>
      </w:r>
    </w:p>
    <w:p w14:paraId="33503836" w14:textId="77777777" w:rsidR="00F825F4" w:rsidRDefault="00F825F4" w:rsidP="00E47028">
      <w:pPr>
        <w:pStyle w:val="gem2"/>
        <w:rPr>
          <w:sz w:val="25"/>
          <w:szCs w:val="25"/>
        </w:rPr>
      </w:pPr>
      <w:bookmarkStart w:id="26" w:name="_Toc138752422"/>
      <w:bookmarkStart w:id="27" w:name="_Toc138752407"/>
      <w:bookmarkStart w:id="28" w:name="_Toc175128503"/>
      <w:bookmarkEnd w:id="24"/>
      <w:r>
        <w:t>Test</w:t>
      </w:r>
      <w:bookmarkEnd w:id="26"/>
      <w:r w:rsidR="00B767AA">
        <w:t>fälle</w:t>
      </w:r>
      <w:bookmarkEnd w:id="28"/>
    </w:p>
    <w:p w14:paraId="27894377" w14:textId="77777777" w:rsidR="00ED2E2A" w:rsidRPr="00E47028" w:rsidRDefault="00F825F4" w:rsidP="00E47028">
      <w:pPr>
        <w:pStyle w:val="gemStandard"/>
      </w:pPr>
      <w:r w:rsidRPr="00E47028">
        <w:t xml:space="preserve">&lt;Alle Bezeichnungen </w:t>
      </w:r>
      <w:r w:rsidR="00B767AA" w:rsidRPr="00E47028">
        <w:t xml:space="preserve">(Kurznamen) </w:t>
      </w:r>
      <w:r w:rsidRPr="00E47028">
        <w:t xml:space="preserve">und eine kurze Beschreibung aller zu dieser Testspezifikation gehörenden Testfälle ist tabellarisch aufzulisten. </w:t>
      </w:r>
    </w:p>
    <w:p w14:paraId="57EDE985" w14:textId="77777777" w:rsidR="00F825F4" w:rsidRPr="00E47028" w:rsidRDefault="00F825F4" w:rsidP="00E47028">
      <w:pPr>
        <w:pStyle w:val="gemStandard"/>
      </w:pPr>
      <w:r w:rsidRPr="00E47028">
        <w:t>Ein Testfall kann auch in mehreren Testspe</w:t>
      </w:r>
      <w:r w:rsidR="00B767AA" w:rsidRPr="00E47028">
        <w:t>zifikationen aufgeführt werden</w:t>
      </w:r>
      <w:r w:rsidRPr="00E47028">
        <w:t xml:space="preserve">&gt; </w:t>
      </w:r>
    </w:p>
    <w:p w14:paraId="5CD502AA" w14:textId="77777777" w:rsidR="00E53CE2" w:rsidRPr="0080207D" w:rsidRDefault="000E6EFE" w:rsidP="00E47028">
      <w:pPr>
        <w:pStyle w:val="gem2"/>
        <w:rPr>
          <w:sz w:val="25"/>
          <w:szCs w:val="25"/>
        </w:rPr>
      </w:pPr>
      <w:bookmarkStart w:id="29" w:name="_Toc138752423"/>
      <w:bookmarkStart w:id="30" w:name="_Toc175128504"/>
      <w:r>
        <w:t>Pass/</w:t>
      </w:r>
      <w:r w:rsidR="00E53CE2">
        <w:t>F</w:t>
      </w:r>
      <w:r>
        <w:t>ail-</w:t>
      </w:r>
      <w:r w:rsidR="00E53CE2">
        <w:t>Kriterien</w:t>
      </w:r>
      <w:bookmarkEnd w:id="29"/>
      <w:bookmarkEnd w:id="30"/>
    </w:p>
    <w:p w14:paraId="72D40CB2" w14:textId="77777777" w:rsidR="00ED2E2A" w:rsidRPr="00E47028" w:rsidRDefault="00E53CE2" w:rsidP="00E47028">
      <w:pPr>
        <w:pStyle w:val="gemStandard"/>
      </w:pPr>
      <w:r w:rsidRPr="00E47028">
        <w:t xml:space="preserve">&lt;Hier sind die Kriterien zu nennen, anhand derer man entscheiden kann, ob eine Funktion oder Kombination von Funktionen einen Test bestanden hat oder nicht. </w:t>
      </w:r>
    </w:p>
    <w:p w14:paraId="4BF7F9CE" w14:textId="77777777" w:rsidR="00E53CE2" w:rsidRPr="00E47028" w:rsidRDefault="00ED2E2A" w:rsidP="00E47028">
      <w:pPr>
        <w:pStyle w:val="gemStandard"/>
      </w:pPr>
      <w:r w:rsidRPr="00E47028">
        <w:rPr>
          <w:highlight w:val="yellow"/>
        </w:rPr>
        <w:t>Hier soll eine</w:t>
      </w:r>
      <w:r w:rsidR="0029063B" w:rsidRPr="00E47028">
        <w:rPr>
          <w:highlight w:val="yellow"/>
        </w:rPr>
        <w:t xml:space="preserve"> (</w:t>
      </w:r>
      <w:r w:rsidRPr="00E47028">
        <w:rPr>
          <w:highlight w:val="yellow"/>
        </w:rPr>
        <w:t>tabellarische</w:t>
      </w:r>
      <w:r w:rsidR="0029063B" w:rsidRPr="00E47028">
        <w:rPr>
          <w:highlight w:val="yellow"/>
        </w:rPr>
        <w:t>)</w:t>
      </w:r>
      <w:r w:rsidRPr="00E47028">
        <w:rPr>
          <w:highlight w:val="yellow"/>
        </w:rPr>
        <w:t xml:space="preserve"> Auflistung z. B. </w:t>
      </w:r>
      <w:r w:rsidR="0029063B" w:rsidRPr="00E47028">
        <w:rPr>
          <w:highlight w:val="yellow"/>
        </w:rPr>
        <w:t>korrekter</w:t>
      </w:r>
      <w:r w:rsidRPr="00E47028">
        <w:rPr>
          <w:highlight w:val="yellow"/>
        </w:rPr>
        <w:t xml:space="preserve"> Eingaben erfolgen (ohne Referenzierung). </w:t>
      </w:r>
      <w:r w:rsidR="00E53CE2" w:rsidRPr="00E47028">
        <w:t>&gt;</w:t>
      </w:r>
    </w:p>
    <w:p w14:paraId="03373878" w14:textId="77777777" w:rsidR="00E53CE2" w:rsidRDefault="00ED2E2A" w:rsidP="00E47028">
      <w:pPr>
        <w:pStyle w:val="gem2"/>
      </w:pPr>
      <w:bookmarkStart w:id="31" w:name="_Toc138752424"/>
      <w:bookmarkStart w:id="32" w:name="_Toc175128505"/>
      <w:r>
        <w:lastRenderedPageBreak/>
        <w:t xml:space="preserve">Aufbau eines </w:t>
      </w:r>
      <w:r w:rsidR="00E53CE2">
        <w:t>Testf</w:t>
      </w:r>
      <w:r>
        <w:t>a</w:t>
      </w:r>
      <w:r w:rsidR="00E53CE2">
        <w:t>lle</w:t>
      </w:r>
      <w:bookmarkEnd w:id="31"/>
      <w:r>
        <w:t>s</w:t>
      </w:r>
      <w:bookmarkEnd w:id="32"/>
    </w:p>
    <w:p w14:paraId="787E04E5" w14:textId="77777777" w:rsidR="00ED2E2A" w:rsidRPr="00E47028" w:rsidRDefault="00ED2E2A" w:rsidP="00E47028">
      <w:pPr>
        <w:pStyle w:val="gemStandard"/>
      </w:pPr>
      <w:r w:rsidRPr="00E47028">
        <w:t>&lt;Zu einem Testfall werden folgende Informationen festgelegt:</w:t>
      </w:r>
    </w:p>
    <w:p w14:paraId="158EB2F7" w14:textId="77777777" w:rsidR="00ED2E2A" w:rsidRDefault="00ED2E2A" w:rsidP="00E47028">
      <w:pPr>
        <w:pStyle w:val="gemStandard"/>
      </w:pPr>
      <w:proofErr w:type="spellStart"/>
      <w:r w:rsidRPr="00E47028">
        <w:rPr>
          <w:b/>
          <w:bCs/>
        </w:rPr>
        <w:t>KurzName</w:t>
      </w:r>
      <w:proofErr w:type="spellEnd"/>
      <w:r w:rsidRPr="00E47028">
        <w:t xml:space="preserve">: eindeutiges Kürzel, das die Kurzbezeichnung der zugrundeliegenden Testanforderung aus den Prüfvorschriften nach einem festen Schema erweitert: aus </w:t>
      </w:r>
      <w:proofErr w:type="spellStart"/>
      <w:r w:rsidRPr="00E47028">
        <w:rPr>
          <w:b/>
          <w:bCs/>
        </w:rPr>
        <w:t>KOA_</w:t>
      </w:r>
      <w:r w:rsidRPr="00E47028">
        <w:rPr>
          <w:i/>
          <w:iCs/>
        </w:rPr>
        <w:t>ggaa</w:t>
      </w:r>
      <w:proofErr w:type="spellEnd"/>
      <w:r w:rsidRPr="00E47028">
        <w:t xml:space="preserve"> wird </w:t>
      </w:r>
      <w:proofErr w:type="spellStart"/>
      <w:r w:rsidRPr="00E47028">
        <w:rPr>
          <w:b/>
          <w:bCs/>
        </w:rPr>
        <w:t>KO_</w:t>
      </w:r>
      <w:r w:rsidRPr="00E47028">
        <w:rPr>
          <w:i/>
          <w:iCs/>
        </w:rPr>
        <w:t>ggaa</w:t>
      </w:r>
      <w:r w:rsidRPr="00E47028">
        <w:rPr>
          <w:b/>
          <w:bCs/>
        </w:rPr>
        <w:t>-</w:t>
      </w:r>
      <w:r w:rsidRPr="00E47028">
        <w:rPr>
          <w:i/>
          <w:iCs/>
        </w:rPr>
        <w:t>fff</w:t>
      </w:r>
      <w:r w:rsidRPr="00E47028">
        <w:rPr>
          <w:b/>
          <w:bCs/>
        </w:rPr>
        <w:t>P</w:t>
      </w:r>
      <w:proofErr w:type="spellEnd"/>
      <w:r w:rsidRPr="00E47028">
        <w:t xml:space="preserve"> oder </w:t>
      </w:r>
      <w:r w:rsidRPr="00E47028">
        <w:rPr>
          <w:b/>
          <w:bCs/>
        </w:rPr>
        <w:t>KO_</w:t>
      </w:r>
      <w:r w:rsidRPr="00E47028">
        <w:rPr>
          <w:i/>
          <w:iCs/>
        </w:rPr>
        <w:t xml:space="preserve"> </w:t>
      </w:r>
      <w:proofErr w:type="spellStart"/>
      <w:r w:rsidRPr="00E47028">
        <w:rPr>
          <w:i/>
          <w:iCs/>
        </w:rPr>
        <w:t>ggaa</w:t>
      </w:r>
      <w:r w:rsidRPr="00E47028">
        <w:rPr>
          <w:b/>
          <w:bCs/>
        </w:rPr>
        <w:t>-</w:t>
      </w:r>
      <w:r w:rsidRPr="00E47028">
        <w:rPr>
          <w:i/>
          <w:iCs/>
        </w:rPr>
        <w:t>fff</w:t>
      </w:r>
      <w:r w:rsidRPr="00E47028">
        <w:rPr>
          <w:b/>
          <w:bCs/>
        </w:rPr>
        <w:t>N</w:t>
      </w:r>
      <w:proofErr w:type="spellEnd"/>
      <w:r w:rsidRPr="00E47028">
        <w:t xml:space="preserve">, wobei fff die laufende Nummer des Testfalls zu der Testanforderung </w:t>
      </w:r>
      <w:proofErr w:type="spellStart"/>
      <w:r w:rsidRPr="00E47028">
        <w:rPr>
          <w:i/>
          <w:iCs/>
        </w:rPr>
        <w:t>ggaa</w:t>
      </w:r>
      <w:proofErr w:type="spellEnd"/>
      <w:r w:rsidRPr="00E47028">
        <w:t xml:space="preserve"> darstellt und der Suffix </w:t>
      </w:r>
      <w:r w:rsidRPr="00E47028">
        <w:rPr>
          <w:b/>
          <w:bCs/>
        </w:rPr>
        <w:t>P</w:t>
      </w:r>
      <w:r w:rsidRPr="00E47028">
        <w:t xml:space="preserve"> einen Positivtest und der Suffix </w:t>
      </w:r>
      <w:r w:rsidRPr="00E47028">
        <w:rPr>
          <w:b/>
          <w:bCs/>
        </w:rPr>
        <w:t xml:space="preserve">N </w:t>
      </w:r>
      <w:r w:rsidRPr="00E47028">
        <w:t>einen Negativtest kennzeichnet.</w:t>
      </w:r>
    </w:p>
    <w:p w14:paraId="1E747C2F" w14:textId="77777777" w:rsidR="00B62D63" w:rsidRPr="00E47028" w:rsidRDefault="00B62D63" w:rsidP="00E47028">
      <w:pPr>
        <w:pStyle w:val="gemStandard"/>
      </w:pPr>
    </w:p>
    <w:p w14:paraId="75CCD15E" w14:textId="77777777" w:rsidR="00ED2E2A" w:rsidRPr="00262246" w:rsidRDefault="004A48F5" w:rsidP="00E47028">
      <w:pPr>
        <w:pStyle w:val="Beschriftung"/>
      </w:pPr>
      <w:r>
        <w:rPr>
          <w:noProof/>
        </w:rPr>
        <w:drawing>
          <wp:inline distT="0" distB="0" distL="0" distR="0" wp14:anchorId="64D35578" wp14:editId="1A82D0E3">
            <wp:extent cx="5044440" cy="1836420"/>
            <wp:effectExtent l="0" t="0" r="0"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44440" cy="1836420"/>
                    </a:xfrm>
                    <a:prstGeom prst="rect">
                      <a:avLst/>
                    </a:prstGeom>
                    <a:noFill/>
                    <a:ln>
                      <a:noFill/>
                    </a:ln>
                  </pic:spPr>
                </pic:pic>
              </a:graphicData>
            </a:graphic>
          </wp:inline>
        </w:drawing>
      </w:r>
      <w:r w:rsidR="00ED2E2A">
        <w:br/>
      </w:r>
      <w:r w:rsidR="00ED2E2A" w:rsidRPr="00262246">
        <w:t>Der Suffix wird aus dem Feld Testfall-Art</w:t>
      </w:r>
      <w:r w:rsidR="00ED2E2A">
        <w:t xml:space="preserve"> gebildet.</w:t>
      </w:r>
    </w:p>
    <w:p w14:paraId="4D88E920" w14:textId="41547E7F" w:rsidR="00ED2E2A" w:rsidRDefault="00AD787F" w:rsidP="00B06705">
      <w:pPr>
        <w:pStyle w:val="Beschriftung"/>
        <w:jc w:val="center"/>
      </w:pPr>
      <w:bookmarkStart w:id="33" w:name="_Ref142217540"/>
      <w:bookmarkStart w:id="34" w:name="_Toc142217629"/>
      <w:bookmarkStart w:id="35" w:name="_Toc175128521"/>
      <w:bookmarkStart w:id="36" w:name="_Toc175128522"/>
      <w:r>
        <w:t xml:space="preserve">Abbildung </w:t>
      </w:r>
      <w:r w:rsidR="00A21647">
        <w:fldChar w:fldCharType="begin"/>
      </w:r>
      <w:r w:rsidR="00A21647">
        <w:instrText xml:space="preserve"> SEQ Abbildung \* ARABIC </w:instrText>
      </w:r>
      <w:r w:rsidR="00A21647">
        <w:fldChar w:fldCharType="separate"/>
      </w:r>
      <w:r w:rsidR="00402BEE">
        <w:rPr>
          <w:noProof/>
        </w:rPr>
        <w:t>1</w:t>
      </w:r>
      <w:r w:rsidR="00A21647">
        <w:rPr>
          <w:noProof/>
        </w:rPr>
        <w:fldChar w:fldCharType="end"/>
      </w:r>
      <w:r w:rsidR="000E6EFE">
        <w:t>: Aufbau einer Testfall-</w:t>
      </w:r>
      <w:r>
        <w:t>ID</w:t>
      </w:r>
      <w:bookmarkEnd w:id="33"/>
      <w:bookmarkEnd w:id="34"/>
      <w:bookmarkEnd w:id="35"/>
      <w:bookmarkEnd w:id="36"/>
    </w:p>
    <w:p w14:paraId="186452B5" w14:textId="77777777" w:rsidR="00ED2E2A" w:rsidRPr="00E47028" w:rsidRDefault="00ED2E2A" w:rsidP="00E47028">
      <w:pPr>
        <w:pStyle w:val="gemStandard"/>
      </w:pPr>
      <w:r w:rsidRPr="00E47028">
        <w:rPr>
          <w:b/>
          <w:bCs/>
        </w:rPr>
        <w:t>Name</w:t>
      </w:r>
      <w:r w:rsidRPr="00E47028">
        <w:t xml:space="preserve">: </w:t>
      </w:r>
      <w:r w:rsidRPr="00E47028">
        <w:rPr>
          <w:i/>
        </w:rPr>
        <w:t xml:space="preserve">&lt; Name des Testfalls &gt; </w:t>
      </w:r>
      <w:proofErr w:type="spellStart"/>
      <w:r w:rsidRPr="00E47028">
        <w:t>Langname</w:t>
      </w:r>
      <w:proofErr w:type="spellEnd"/>
      <w:r w:rsidRPr="00E47028">
        <w:t xml:space="preserve"> des Testfalls,</w:t>
      </w:r>
    </w:p>
    <w:p w14:paraId="5BC5BAAD" w14:textId="77777777" w:rsidR="00ED2E2A" w:rsidRPr="00E47028" w:rsidRDefault="00ED2E2A" w:rsidP="00E47028">
      <w:pPr>
        <w:pStyle w:val="gemStandard"/>
      </w:pPr>
      <w:r w:rsidRPr="00E47028">
        <w:rPr>
          <w:b/>
          <w:bCs/>
        </w:rPr>
        <w:t>Testfall-Art</w:t>
      </w:r>
      <w:r w:rsidRPr="00E47028">
        <w:t>: Positivtest oder Negativtest,</w:t>
      </w:r>
    </w:p>
    <w:p w14:paraId="4B975F48" w14:textId="77777777" w:rsidR="00ED2E2A" w:rsidRPr="00E47028" w:rsidRDefault="00ED2E2A" w:rsidP="00E47028">
      <w:pPr>
        <w:pStyle w:val="gemStandard"/>
      </w:pPr>
      <w:r w:rsidRPr="00E47028">
        <w:rPr>
          <w:b/>
          <w:bCs/>
        </w:rPr>
        <w:t>Beschreibung</w:t>
      </w:r>
      <w:r w:rsidRPr="00E47028">
        <w:t>: Beschreibung des Testziels sowie gegebenenfalls Anmerkungen die Interpretation der zugrunde liegenden Spezifikationen betreffend.</w:t>
      </w:r>
    </w:p>
    <w:p w14:paraId="092F1E3B" w14:textId="77777777" w:rsidR="00ED2E2A" w:rsidRPr="00E47028" w:rsidRDefault="00ED2E2A" w:rsidP="00E47028">
      <w:pPr>
        <w:pStyle w:val="gemStandard"/>
      </w:pPr>
      <w:r w:rsidRPr="00E47028">
        <w:rPr>
          <w:b/>
          <w:bCs/>
        </w:rPr>
        <w:t>Testbedingung</w:t>
      </w:r>
      <w:r w:rsidRPr="00E47028">
        <w:t>: Bedingungen, die die Anwendbarkeit des Testfalles und seiner Datenvarianten festlegen. Beispielsweise kann ein Testfall nicht anwendbar sein, wenn das Terminal nicht über mindestens zwei Chipkartenfunktionseinheiten verfügt. Einzelne Datenvarianten können zum Beispiel nicht anwendbar sein, wenn das Terminal den BCS-Modus nicht unterstützt.</w:t>
      </w:r>
    </w:p>
    <w:p w14:paraId="6FA78570" w14:textId="77777777" w:rsidR="00ED2E2A" w:rsidRPr="00E47028" w:rsidRDefault="00ED2E2A" w:rsidP="00E47028">
      <w:pPr>
        <w:pStyle w:val="gemStandard"/>
      </w:pPr>
      <w:r w:rsidRPr="00E47028">
        <w:rPr>
          <w:b/>
          <w:bCs/>
        </w:rPr>
        <w:t>Datenvarianten</w:t>
      </w:r>
      <w:r w:rsidRPr="00E47028">
        <w:t xml:space="preserve">: Zu einem Testfall können verschiedenen Parametersätze als so genannte Datenvarianten definiert werden, </w:t>
      </w:r>
      <w:proofErr w:type="spellStart"/>
      <w:r w:rsidRPr="00E47028">
        <w:t>mir</w:t>
      </w:r>
      <w:proofErr w:type="spellEnd"/>
      <w:r w:rsidRPr="00E47028">
        <w:t xml:space="preserve"> denen der Testfall nacheinander zur Ausführung zu bringen ist. Diese Datenvarianten werden in der Regel in tabellarischer Form an die eigentliche Testfallbeschreibung angefügt, wobei die Spalten die einzelnen Parameter definieren und eine Zeile somit einen Parametersatz festlegt. Wird in der Testfallbeschreibung auf einen Parameter Bezug genommen, so wird dieser in spitze Klammern gesetzt (z.B. &lt;SEQNO&gt;). Sind zusätzliche Ausführungsanweisungen zu den Datenvarianten notwendig, so werden sie in der Testfallbeschreibung festgelegt.</w:t>
      </w:r>
    </w:p>
    <w:p w14:paraId="08B708E3" w14:textId="77777777" w:rsidR="00ED2E2A" w:rsidRPr="00E47028" w:rsidRDefault="00ED2E2A" w:rsidP="00E47028">
      <w:pPr>
        <w:pStyle w:val="gemStandard"/>
      </w:pPr>
      <w:r w:rsidRPr="00E47028">
        <w:rPr>
          <w:b/>
          <w:bCs/>
        </w:rPr>
        <w:t>Vorbereitung</w:t>
      </w:r>
      <w:r w:rsidRPr="00E47028">
        <w:t>: Festlegung alle notwendigen vorbereitenden Schritte, um das Terminal in einen Zustand zu überführen, der die Testdurchführung erlaubt.</w:t>
      </w:r>
    </w:p>
    <w:p w14:paraId="70DC8EDB" w14:textId="77777777" w:rsidR="00ED2E2A" w:rsidRPr="00E47028" w:rsidRDefault="00ED2E2A" w:rsidP="00E47028">
      <w:pPr>
        <w:pStyle w:val="gemStandard"/>
      </w:pPr>
      <w:r w:rsidRPr="00E47028">
        <w:rPr>
          <w:b/>
          <w:bCs/>
        </w:rPr>
        <w:t>Durchführung/Überprüfung/Modus</w:t>
      </w:r>
      <w:r w:rsidRPr="00E47028">
        <w:t>: Folge von Ausführungs- und Überprüfungs</w:t>
      </w:r>
      <w:r w:rsidR="00D77CA4">
        <w:softHyphen/>
      </w:r>
      <w:r w:rsidRPr="00E47028">
        <w:t>schritten, die die eigentliche Testdurchführung festlegen. Der Modus gibt an, ob ein Schritt automatisiert (</w:t>
      </w:r>
      <w:proofErr w:type="spellStart"/>
      <w:r w:rsidRPr="00E47028">
        <w:t>auto</w:t>
      </w:r>
      <w:proofErr w:type="spellEnd"/>
      <w:r w:rsidRPr="00E47028">
        <w:t>) auf der Testplattform der gematik umgesetzt werden kann oder ob er manuell durchzuführen ist.</w:t>
      </w:r>
    </w:p>
    <w:p w14:paraId="58614FB5" w14:textId="77777777" w:rsidR="00ED2E2A" w:rsidRPr="00E47028" w:rsidRDefault="00ED2E2A" w:rsidP="00E47028">
      <w:pPr>
        <w:pStyle w:val="gemStandard"/>
      </w:pPr>
      <w:r w:rsidRPr="00E47028">
        <w:rPr>
          <w:b/>
          <w:bCs/>
        </w:rPr>
        <w:lastRenderedPageBreak/>
        <w:t>Nachbereitung</w:t>
      </w:r>
      <w:r w:rsidRPr="00E47028">
        <w:t>: Notwendige Schritte zur Rückführung des Terminals in den Ausgangszustand&gt;</w:t>
      </w:r>
    </w:p>
    <w:p w14:paraId="283BBF2D" w14:textId="77777777" w:rsidR="00ED2E2A" w:rsidRDefault="00ED2E2A" w:rsidP="00E47028">
      <w:pPr>
        <w:pStyle w:val="gem1"/>
      </w:pPr>
      <w:bookmarkStart w:id="37" w:name="_Toc175128506"/>
      <w:r>
        <w:lastRenderedPageBreak/>
        <w:t>Anforderungsgruppe Komponente</w:t>
      </w:r>
      <w:r w:rsidR="0029063B">
        <w:t xml:space="preserve"> </w:t>
      </w:r>
      <w:proofErr w:type="spellStart"/>
      <w:r>
        <w:t>Gruppe_nn</w:t>
      </w:r>
      <w:proofErr w:type="spellEnd"/>
      <w:r w:rsidR="00B62D63">
        <w:t xml:space="preserve"> </w:t>
      </w:r>
      <w:r>
        <w:t>„Name der Anforderungsgruppe</w:t>
      </w:r>
      <w:r w:rsidR="00920237">
        <w:t>“</w:t>
      </w:r>
      <w:bookmarkEnd w:id="37"/>
    </w:p>
    <w:p w14:paraId="1721F4D2" w14:textId="77777777" w:rsidR="00AD787F" w:rsidRPr="00E47028" w:rsidRDefault="00AD787F" w:rsidP="00E47028">
      <w:pPr>
        <w:pStyle w:val="gemStandardohne"/>
      </w:pPr>
      <w:bookmarkStart w:id="38" w:name="_Toc141180621"/>
      <w:bookmarkStart w:id="39" w:name="_Toc142195629"/>
      <w:r w:rsidRPr="00E47028">
        <w:t>&lt;je Anforderungsgruppe wird dieses Kapitel komplett neu wiederholt und numerisch fortlaufend beziffert.</w:t>
      </w:r>
    </w:p>
    <w:p w14:paraId="0CB9DD1B" w14:textId="77777777" w:rsidR="00AD787F" w:rsidRPr="00E47028" w:rsidRDefault="00AD787F" w:rsidP="00E47028">
      <w:pPr>
        <w:pStyle w:val="gemStandardohne"/>
      </w:pPr>
      <w:r w:rsidRPr="00E47028">
        <w:t>Je Anforderung innerhalb der Gruppe werden die folgenden Unterkapitel neu wiederholt und numerische fortlaufend beziffert.&gt;</w:t>
      </w:r>
    </w:p>
    <w:p w14:paraId="51640CDB" w14:textId="77777777" w:rsidR="00ED2E2A" w:rsidRDefault="00ED2E2A" w:rsidP="00E47028">
      <w:pPr>
        <w:pStyle w:val="gem2"/>
      </w:pPr>
      <w:bookmarkStart w:id="40" w:name="_Toc175128507"/>
      <w:r>
        <w:t>Komponente</w:t>
      </w:r>
      <w:r w:rsidR="0029063B">
        <w:t xml:space="preserve"> </w:t>
      </w:r>
      <w:r w:rsidRPr="0017337D">
        <w:t>A</w:t>
      </w:r>
      <w:r>
        <w:t xml:space="preserve">nforderung_0101 – </w:t>
      </w:r>
      <w:bookmarkEnd w:id="38"/>
      <w:r>
        <w:t>Name der Anforderung</w:t>
      </w:r>
      <w:bookmarkEnd w:id="39"/>
      <w:bookmarkEnd w:id="40"/>
    </w:p>
    <w:p w14:paraId="064E024E" w14:textId="77777777" w:rsidR="00B06705" w:rsidRPr="00E47028" w:rsidRDefault="0029063B" w:rsidP="00B36C21">
      <w:pPr>
        <w:pStyle w:val="gemStandard"/>
      </w:pPr>
      <w:r w:rsidRPr="00E47028">
        <w:t>&lt;Beschreibung der Anforderung einer Komponente, tabellarische Form nicht zwingend notwendig sofern Informationsinhalt hierzu auch textuell weitergegeben werden kann&gt;</w:t>
      </w:r>
    </w:p>
    <w:p w14:paraId="79BB2E84" w14:textId="5693B31D" w:rsidR="00AD787F" w:rsidRPr="00E47028" w:rsidRDefault="00AD787F" w:rsidP="00B36C21">
      <w:pPr>
        <w:pStyle w:val="gemBeschriftung"/>
      </w:pPr>
      <w:bookmarkStart w:id="41" w:name="_Toc175128523"/>
      <w:r w:rsidRPr="00E47028">
        <w:t xml:space="preserve">Tabelle </w:t>
      </w:r>
      <w:r w:rsidR="00A21647">
        <w:fldChar w:fldCharType="begin"/>
      </w:r>
      <w:r w:rsidR="00A21647">
        <w:instrText xml:space="preserve"> SEQ Tabelle \* ARABIC </w:instrText>
      </w:r>
      <w:r w:rsidR="00A21647">
        <w:fldChar w:fldCharType="separate"/>
      </w:r>
      <w:r w:rsidR="00402BEE">
        <w:rPr>
          <w:noProof/>
        </w:rPr>
        <w:t>1</w:t>
      </w:r>
      <w:r w:rsidR="00A21647">
        <w:rPr>
          <w:noProof/>
        </w:rPr>
        <w:fldChar w:fldCharType="end"/>
      </w:r>
      <w:r w:rsidRPr="00E47028">
        <w:t xml:space="preserve">: </w:t>
      </w:r>
      <w:bookmarkStart w:id="42" w:name="_Toc138060646"/>
      <w:bookmarkStart w:id="43" w:name="_Toc138066214"/>
      <w:bookmarkStart w:id="44" w:name="_Toc141180622"/>
      <w:bookmarkStart w:id="45" w:name="_Toc142195630"/>
      <w:r w:rsidRPr="00E47028">
        <w:t xml:space="preserve">KomponenteAnforderung_0101_001P </w:t>
      </w:r>
      <w:bookmarkEnd w:id="42"/>
      <w:bookmarkEnd w:id="43"/>
      <w:bookmarkEnd w:id="44"/>
      <w:r w:rsidRPr="00E47028">
        <w:t>&lt; Name des Testfalls &gt;</w:t>
      </w:r>
      <w:bookmarkEnd w:id="41"/>
      <w:bookmarkEnd w:id="45"/>
    </w:p>
    <w:tbl>
      <w:tblPr>
        <w:tblW w:w="5000" w:type="pct"/>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left w:w="0" w:type="dxa"/>
          <w:right w:w="0" w:type="dxa"/>
        </w:tblCellMar>
        <w:tblLook w:val="01E0" w:firstRow="1" w:lastRow="1" w:firstColumn="1" w:lastColumn="1" w:noHBand="0" w:noVBand="0"/>
      </w:tblPr>
      <w:tblGrid>
        <w:gridCol w:w="1771"/>
        <w:gridCol w:w="2222"/>
        <w:gridCol w:w="2695"/>
        <w:gridCol w:w="742"/>
        <w:gridCol w:w="1296"/>
      </w:tblGrid>
      <w:tr w:rsidR="00E47028" w14:paraId="21785AB0" w14:textId="77777777" w:rsidTr="00851452">
        <w:trPr>
          <w:cantSplit/>
        </w:trPr>
        <w:tc>
          <w:tcPr>
            <w:tcW w:w="1806" w:type="dxa"/>
            <w:shd w:val="clear" w:color="auto" w:fill="C0C0C0"/>
          </w:tcPr>
          <w:p w14:paraId="1CF48966" w14:textId="77777777" w:rsidR="00ED2E2A" w:rsidRPr="00D77CA4" w:rsidRDefault="00920237" w:rsidP="00456AD0">
            <w:pPr>
              <w:pStyle w:val="gemTab10pt"/>
              <w:keepNext/>
              <w:rPr>
                <w:b/>
              </w:rPr>
            </w:pPr>
            <w:r w:rsidRPr="00D77CA4">
              <w:rPr>
                <w:b/>
              </w:rPr>
              <w:t>Kurzn</w:t>
            </w:r>
            <w:r w:rsidR="00ED2E2A" w:rsidRPr="00D77CA4">
              <w:rPr>
                <w:b/>
              </w:rPr>
              <w:t>ame</w:t>
            </w:r>
          </w:p>
        </w:tc>
        <w:tc>
          <w:tcPr>
            <w:tcW w:w="5355" w:type="dxa"/>
            <w:gridSpan w:val="2"/>
            <w:shd w:val="clear" w:color="auto" w:fill="C0C0C0"/>
          </w:tcPr>
          <w:p w14:paraId="6C47C2E0" w14:textId="77777777" w:rsidR="00ED2E2A" w:rsidRPr="00D77CA4" w:rsidRDefault="00ED2E2A" w:rsidP="00456AD0">
            <w:pPr>
              <w:pStyle w:val="gemTab10pt"/>
              <w:keepNext/>
              <w:rPr>
                <w:b/>
              </w:rPr>
            </w:pPr>
            <w:r w:rsidRPr="00D77CA4">
              <w:rPr>
                <w:b/>
              </w:rPr>
              <w:t>Name</w:t>
            </w:r>
          </w:p>
        </w:tc>
        <w:tc>
          <w:tcPr>
            <w:tcW w:w="2125" w:type="dxa"/>
            <w:gridSpan w:val="2"/>
            <w:shd w:val="clear" w:color="auto" w:fill="C0C0C0"/>
          </w:tcPr>
          <w:p w14:paraId="180C0DC1" w14:textId="77777777" w:rsidR="00ED2E2A" w:rsidRPr="00D77CA4" w:rsidRDefault="00ED2E2A" w:rsidP="00456AD0">
            <w:pPr>
              <w:pStyle w:val="gemTab10pt"/>
              <w:keepNext/>
              <w:rPr>
                <w:b/>
              </w:rPr>
            </w:pPr>
            <w:r w:rsidRPr="00D77CA4">
              <w:rPr>
                <w:b/>
              </w:rPr>
              <w:t>Testfall-Art</w:t>
            </w:r>
          </w:p>
        </w:tc>
      </w:tr>
      <w:tr w:rsidR="00E47028" w14:paraId="09494331" w14:textId="77777777" w:rsidTr="00851452">
        <w:trPr>
          <w:cantSplit/>
          <w:trHeight w:val="430"/>
        </w:trPr>
        <w:tc>
          <w:tcPr>
            <w:tcW w:w="1806" w:type="dxa"/>
            <w:tcBorders>
              <w:bottom w:val="single" w:sz="4" w:space="0" w:color="CCCCCC"/>
            </w:tcBorders>
          </w:tcPr>
          <w:p w14:paraId="213BE6E9" w14:textId="77777777" w:rsidR="00ED2E2A" w:rsidRPr="0017337D" w:rsidRDefault="00ED2E2A" w:rsidP="00E47028">
            <w:pPr>
              <w:pStyle w:val="gemTab10pt"/>
              <w:rPr>
                <w:highlight w:val="yellow"/>
              </w:rPr>
            </w:pPr>
            <w:r w:rsidRPr="009966C3">
              <w:t>&lt;Jeder Testfall ist mit einer ei</w:t>
            </w:r>
            <w:r>
              <w:t>ndeutigen Referenz zu versehen.</w:t>
            </w:r>
            <w:r w:rsidR="00920237">
              <w:t xml:space="preserve"> </w:t>
            </w:r>
            <w:r w:rsidRPr="00A1001E">
              <w:rPr>
                <w:highlight w:val="yellow"/>
              </w:rPr>
              <w:t>Testfall-ID</w:t>
            </w:r>
            <w:r w:rsidRPr="00C757AD">
              <w:rPr>
                <w:highlight w:val="yellow"/>
              </w:rPr>
              <w:t xml:space="preserve"> &gt;</w:t>
            </w:r>
          </w:p>
        </w:tc>
        <w:tc>
          <w:tcPr>
            <w:tcW w:w="5355" w:type="dxa"/>
            <w:gridSpan w:val="2"/>
          </w:tcPr>
          <w:p w14:paraId="12162B60" w14:textId="77777777" w:rsidR="00ED2E2A" w:rsidRDefault="00ED2E2A" w:rsidP="00E47028">
            <w:pPr>
              <w:pStyle w:val="gemTab10pt"/>
            </w:pPr>
            <w:r>
              <w:rPr>
                <w:highlight w:val="yellow"/>
              </w:rPr>
              <w:t>&lt; Name des T</w:t>
            </w:r>
            <w:r w:rsidRPr="00A1001E">
              <w:rPr>
                <w:highlight w:val="yellow"/>
              </w:rPr>
              <w:t>estfall</w:t>
            </w:r>
            <w:r>
              <w:rPr>
                <w:highlight w:val="yellow"/>
              </w:rPr>
              <w:t>s &gt;</w:t>
            </w:r>
          </w:p>
        </w:tc>
        <w:tc>
          <w:tcPr>
            <w:tcW w:w="2125" w:type="dxa"/>
            <w:gridSpan w:val="2"/>
          </w:tcPr>
          <w:p w14:paraId="778AB439" w14:textId="77777777" w:rsidR="00ED2E2A" w:rsidRPr="00A1001E" w:rsidRDefault="00ED2E2A" w:rsidP="00E47028">
            <w:pPr>
              <w:pStyle w:val="gemTab10pt"/>
            </w:pPr>
            <w:r w:rsidRPr="00A1001E">
              <w:rPr>
                <w:highlight w:val="yellow"/>
              </w:rPr>
              <w:t>Positivtest</w:t>
            </w:r>
          </w:p>
          <w:p w14:paraId="1F30F14F" w14:textId="77777777" w:rsidR="00ED2E2A" w:rsidRPr="00A1001E" w:rsidRDefault="00ED2E2A" w:rsidP="00E47028">
            <w:pPr>
              <w:pStyle w:val="gemTab10pt"/>
              <w:rPr>
                <w:highlight w:val="yellow"/>
              </w:rPr>
            </w:pPr>
            <w:r w:rsidRPr="00A1001E">
              <w:rPr>
                <w:highlight w:val="yellow"/>
              </w:rPr>
              <w:t>Negativtest</w:t>
            </w:r>
          </w:p>
          <w:p w14:paraId="33A62E41" w14:textId="77777777" w:rsidR="00ED2E2A" w:rsidRDefault="00ED2E2A" w:rsidP="00E47028">
            <w:pPr>
              <w:pStyle w:val="gemTab10pt"/>
            </w:pPr>
            <w:r w:rsidRPr="00A1001E">
              <w:rPr>
                <w:highlight w:val="yellow"/>
              </w:rPr>
              <w:t>evtl. weitere</w:t>
            </w:r>
          </w:p>
        </w:tc>
      </w:tr>
      <w:tr w:rsidR="00E47028" w14:paraId="6FC2F4D9" w14:textId="77777777" w:rsidTr="00851452">
        <w:trPr>
          <w:cantSplit/>
          <w:trHeight w:val="731"/>
        </w:trPr>
        <w:tc>
          <w:tcPr>
            <w:tcW w:w="1806" w:type="dxa"/>
            <w:tcBorders>
              <w:bottom w:val="single" w:sz="4" w:space="0" w:color="CCCCCC"/>
            </w:tcBorders>
            <w:shd w:val="clear" w:color="auto" w:fill="E0E0E0"/>
          </w:tcPr>
          <w:p w14:paraId="5AA35E87" w14:textId="77777777" w:rsidR="00ED2E2A" w:rsidRDefault="00ED2E2A" w:rsidP="00E47028">
            <w:pPr>
              <w:pStyle w:val="gemTab10pt"/>
            </w:pPr>
            <w:r>
              <w:t>Beschreibung</w:t>
            </w:r>
          </w:p>
        </w:tc>
        <w:tc>
          <w:tcPr>
            <w:tcW w:w="7480" w:type="dxa"/>
            <w:gridSpan w:val="4"/>
          </w:tcPr>
          <w:p w14:paraId="486E55EE" w14:textId="77777777" w:rsidR="00ED2E2A" w:rsidRDefault="00ED2E2A" w:rsidP="00E47028">
            <w:pPr>
              <w:pStyle w:val="gemTab10pt"/>
            </w:pPr>
            <w:r w:rsidRPr="00A1001E">
              <w:t>&lt; Hier ist der Testfall zu beschreiben, der ausgeführt werden soll.</w:t>
            </w:r>
            <w:r>
              <w:t xml:space="preserve"> </w:t>
            </w:r>
          </w:p>
          <w:p w14:paraId="4BE37316" w14:textId="77777777" w:rsidR="00ED2E2A" w:rsidRPr="00A1001E" w:rsidRDefault="00ED2E2A" w:rsidP="00E47028">
            <w:pPr>
              <w:pStyle w:val="gemTab10pt"/>
            </w:pPr>
            <w:r>
              <w:rPr>
                <w:highlight w:val="yellow"/>
              </w:rPr>
              <w:t xml:space="preserve">Beschreibung des </w:t>
            </w:r>
            <w:r w:rsidRPr="00C757AD">
              <w:rPr>
                <w:highlight w:val="yellow"/>
              </w:rPr>
              <w:t>Testfalls &gt;</w:t>
            </w:r>
          </w:p>
        </w:tc>
      </w:tr>
      <w:tr w:rsidR="00E47028" w14:paraId="7C61C9F6" w14:textId="77777777" w:rsidTr="00851452">
        <w:trPr>
          <w:cantSplit/>
          <w:trHeight w:val="731"/>
        </w:trPr>
        <w:tc>
          <w:tcPr>
            <w:tcW w:w="1806" w:type="dxa"/>
            <w:tcBorders>
              <w:bottom w:val="single" w:sz="4" w:space="0" w:color="CCCCCC"/>
            </w:tcBorders>
            <w:shd w:val="clear" w:color="auto" w:fill="E0E0E0"/>
          </w:tcPr>
          <w:p w14:paraId="25380B37" w14:textId="77777777" w:rsidR="00ED2E2A" w:rsidRDefault="00ED2E2A" w:rsidP="00E47028">
            <w:pPr>
              <w:pStyle w:val="gemTab10pt"/>
            </w:pPr>
            <w:r>
              <w:t>Testbedingung</w:t>
            </w:r>
          </w:p>
        </w:tc>
        <w:tc>
          <w:tcPr>
            <w:tcW w:w="7480" w:type="dxa"/>
            <w:gridSpan w:val="4"/>
          </w:tcPr>
          <w:p w14:paraId="7213037C" w14:textId="77777777" w:rsidR="00ED2E2A" w:rsidRDefault="00ED2E2A" w:rsidP="00E47028">
            <w:pPr>
              <w:pStyle w:val="gemTab10pt"/>
              <w:rPr>
                <w:highlight w:val="yellow"/>
              </w:rPr>
            </w:pPr>
            <w:r w:rsidRPr="009966C3">
              <w:t>&lt;Dieser Abschnitt definiert die benötigte Testumgebung für diesen Testfall.</w:t>
            </w:r>
            <w:r>
              <w:t xml:space="preserve"> </w:t>
            </w:r>
            <w:r>
              <w:rPr>
                <w:highlight w:val="yellow"/>
              </w:rPr>
              <w:t>siehe Beispiel 1</w:t>
            </w:r>
          </w:p>
          <w:p w14:paraId="5E79A953" w14:textId="77777777" w:rsidR="00ED2E2A" w:rsidRPr="00A1001E" w:rsidRDefault="00ED2E2A" w:rsidP="00E47028">
            <w:pPr>
              <w:pStyle w:val="gemTab10pt"/>
            </w:pPr>
            <w:r w:rsidRPr="009966C3">
              <w:t xml:space="preserve">Manche Testfälle erfordern spezielle Ausführungsvorschriften, die nur für diesen einen Testfall gelten. In diesem Fall ist es nicht zweckmäßig, die Ausführungsvorschrift im Testskript unterzubringen. Stattdessen wird sie an dieser Stelle definiert. </w:t>
            </w:r>
            <w:r w:rsidRPr="00A1001E">
              <w:rPr>
                <w:highlight w:val="yellow"/>
              </w:rPr>
              <w:t xml:space="preserve">und </w:t>
            </w:r>
            <w:r w:rsidRPr="00C757AD">
              <w:rPr>
                <w:highlight w:val="yellow"/>
              </w:rPr>
              <w:t>Besonderheiten &gt;</w:t>
            </w:r>
          </w:p>
        </w:tc>
      </w:tr>
      <w:tr w:rsidR="00E47028" w14:paraId="055834E2" w14:textId="77777777" w:rsidTr="00851452">
        <w:trPr>
          <w:cantSplit/>
          <w:trHeight w:val="319"/>
        </w:trPr>
        <w:tc>
          <w:tcPr>
            <w:tcW w:w="1806" w:type="dxa"/>
            <w:shd w:val="clear" w:color="auto" w:fill="E0E0E0"/>
          </w:tcPr>
          <w:p w14:paraId="4E8DE963" w14:textId="77777777" w:rsidR="00ED2E2A" w:rsidRDefault="00ED2E2A" w:rsidP="00E47028">
            <w:pPr>
              <w:pStyle w:val="gemTab10pt"/>
            </w:pPr>
            <w:r>
              <w:t>Datenvarianten</w:t>
            </w:r>
          </w:p>
        </w:tc>
        <w:tc>
          <w:tcPr>
            <w:tcW w:w="7480" w:type="dxa"/>
            <w:gridSpan w:val="4"/>
          </w:tcPr>
          <w:p w14:paraId="353F6118" w14:textId="77777777" w:rsidR="00ED2E2A" w:rsidRPr="00A1001E" w:rsidRDefault="00ED2E2A" w:rsidP="00E47028">
            <w:pPr>
              <w:pStyle w:val="gemTab10pt"/>
              <w:rPr>
                <w:highlight w:val="yellow"/>
              </w:rPr>
            </w:pPr>
            <w:r w:rsidRPr="00A1001E">
              <w:t>&lt; Hier sind alle Eingaben zu spezifizieren, die der Tester braucht, um den Testfall auszufüh</w:t>
            </w:r>
            <w:r>
              <w:t>ren.</w:t>
            </w:r>
            <w:r w:rsidRPr="00A1001E">
              <w:br/>
              <w:t xml:space="preserve">Die Eingaben können sowohl als Wert angegeben werden (ggf. mit Toleranzen) als auch als Name, falls es sich um konstante Tabellen oder um Dateien handelt. Außerdem sind alle betroffenen Datenbanken, Dateien, Terminal Meldungen, nicht flüchtige Speicherbereiche und vom Betriebssystem übergebene Werte anzugeben. </w:t>
            </w:r>
            <w:r w:rsidRPr="00A1001E">
              <w:rPr>
                <w:highlight w:val="yellow"/>
              </w:rPr>
              <w:t>Eingaben</w:t>
            </w:r>
          </w:p>
          <w:p w14:paraId="5B7C9F4C" w14:textId="77777777" w:rsidR="00ED2E2A" w:rsidRDefault="00ED2E2A" w:rsidP="00E47028">
            <w:pPr>
              <w:pStyle w:val="gemTab10pt"/>
            </w:pPr>
            <w:r w:rsidRPr="00A1001E">
              <w:t>Hier sind alle Ausgaben anzugeben, die aufgr</w:t>
            </w:r>
            <w:r>
              <w:t>und der Tests zu erwarten sind.</w:t>
            </w:r>
            <w:r w:rsidRPr="00A1001E">
              <w:br/>
              <w:t xml:space="preserve">Für jede erwartete Ausgabe muss der genaue erwartete Wert (ggf. mit Toleranzen) angegeben werden. Falls erforderlich, sind auch weitere erwartete Eigenschaften der Ausgabe (z.B. Antwortzeit) anzugeben. </w:t>
            </w:r>
            <w:r w:rsidRPr="00A1001E">
              <w:rPr>
                <w:highlight w:val="yellow"/>
              </w:rPr>
              <w:t>Ausgaben</w:t>
            </w:r>
          </w:p>
          <w:p w14:paraId="56F80EAF" w14:textId="77777777" w:rsidR="00ED2E2A" w:rsidRPr="00A1001E" w:rsidRDefault="00ED2E2A" w:rsidP="00E47028">
            <w:pPr>
              <w:pStyle w:val="gemTab10pt"/>
            </w:pPr>
            <w:r w:rsidRPr="00A1001E">
              <w:rPr>
                <w:highlight w:val="yellow"/>
              </w:rPr>
              <w:t xml:space="preserve">Ggf. wie in Beispiel </w:t>
            </w:r>
            <w:r>
              <w:rPr>
                <w:highlight w:val="yellow"/>
              </w:rPr>
              <w:t>2</w:t>
            </w:r>
            <w:r w:rsidRPr="00A1001E">
              <w:rPr>
                <w:highlight w:val="yellow"/>
              </w:rPr>
              <w:t xml:space="preserve"> </w:t>
            </w:r>
            <w:r w:rsidRPr="00C757AD">
              <w:rPr>
                <w:highlight w:val="yellow"/>
              </w:rPr>
              <w:t>beschrieben &gt;</w:t>
            </w:r>
          </w:p>
        </w:tc>
      </w:tr>
      <w:tr w:rsidR="00E47028" w14:paraId="643AC9B1" w14:textId="77777777" w:rsidTr="00851452">
        <w:trPr>
          <w:cantSplit/>
          <w:trHeight w:val="708"/>
        </w:trPr>
        <w:tc>
          <w:tcPr>
            <w:tcW w:w="1806" w:type="dxa"/>
            <w:shd w:val="clear" w:color="auto" w:fill="E0E0E0"/>
          </w:tcPr>
          <w:p w14:paraId="23F16565" w14:textId="77777777" w:rsidR="00ED2E2A" w:rsidRDefault="00ED2E2A" w:rsidP="00E47028">
            <w:pPr>
              <w:pStyle w:val="gemTab10pt"/>
            </w:pPr>
            <w:r>
              <w:t>Vorbereitung</w:t>
            </w:r>
          </w:p>
        </w:tc>
        <w:tc>
          <w:tcPr>
            <w:tcW w:w="7480" w:type="dxa"/>
            <w:gridSpan w:val="4"/>
          </w:tcPr>
          <w:p w14:paraId="7ECB9C5E" w14:textId="77777777" w:rsidR="00ED2E2A" w:rsidRDefault="00ED2E2A" w:rsidP="00E47028">
            <w:pPr>
              <w:pStyle w:val="gemTab10pt"/>
            </w:pPr>
            <w:r w:rsidRPr="00A9092F">
              <w:t>&lt;</w:t>
            </w:r>
            <w:r>
              <w:t xml:space="preserve"> </w:t>
            </w:r>
            <w:r w:rsidRPr="00A9092F">
              <w:t>Falls vor diesem Testfall andere Testfälle ausgeführt werden müssen, sind diese Testfälle hier zu referenzieren. Man sollte außerdem kurz beschreiben, worin die Abhängigkeit besteht.</w:t>
            </w:r>
            <w:r>
              <w:t xml:space="preserve"> </w:t>
            </w:r>
            <w:r w:rsidRPr="009E73CE">
              <w:rPr>
                <w:highlight w:val="yellow"/>
              </w:rPr>
              <w:t>Vorbedingungen &gt;</w:t>
            </w:r>
          </w:p>
        </w:tc>
      </w:tr>
      <w:tr w:rsidR="00E47028" w14:paraId="0D9DF28B" w14:textId="77777777" w:rsidTr="00851452">
        <w:trPr>
          <w:cantSplit/>
        </w:trPr>
        <w:tc>
          <w:tcPr>
            <w:tcW w:w="4272" w:type="dxa"/>
            <w:gridSpan w:val="2"/>
            <w:tcBorders>
              <w:bottom w:val="single" w:sz="4" w:space="0" w:color="CCCCCC"/>
            </w:tcBorders>
            <w:shd w:val="clear" w:color="auto" w:fill="E0E0E0"/>
          </w:tcPr>
          <w:p w14:paraId="3E587BC5" w14:textId="77777777" w:rsidR="00ED2E2A" w:rsidRDefault="00ED2E2A" w:rsidP="00456AD0">
            <w:pPr>
              <w:pStyle w:val="gemTab10pt"/>
              <w:keepNext/>
            </w:pPr>
            <w:r>
              <w:lastRenderedPageBreak/>
              <w:t>Durchführung</w:t>
            </w:r>
          </w:p>
        </w:tc>
        <w:tc>
          <w:tcPr>
            <w:tcW w:w="3718" w:type="dxa"/>
            <w:gridSpan w:val="2"/>
            <w:tcBorders>
              <w:bottom w:val="single" w:sz="4" w:space="0" w:color="CCCCCC"/>
            </w:tcBorders>
            <w:shd w:val="clear" w:color="auto" w:fill="E0E0E0"/>
          </w:tcPr>
          <w:p w14:paraId="639100B1" w14:textId="77777777" w:rsidR="00ED2E2A" w:rsidRDefault="00ED2E2A" w:rsidP="00456AD0">
            <w:pPr>
              <w:pStyle w:val="gemTab10pt"/>
              <w:keepNext/>
            </w:pPr>
            <w:r>
              <w:t>Überprüfung</w:t>
            </w:r>
          </w:p>
        </w:tc>
        <w:tc>
          <w:tcPr>
            <w:tcW w:w="1296" w:type="dxa"/>
            <w:tcBorders>
              <w:bottom w:val="single" w:sz="4" w:space="0" w:color="CCCCCC"/>
            </w:tcBorders>
            <w:shd w:val="clear" w:color="auto" w:fill="E0E0E0"/>
          </w:tcPr>
          <w:p w14:paraId="4CD4751F" w14:textId="77777777" w:rsidR="00ED2E2A" w:rsidRDefault="00ED2E2A" w:rsidP="00456AD0">
            <w:pPr>
              <w:pStyle w:val="gemTab10pt"/>
              <w:keepNext/>
            </w:pPr>
            <w:r>
              <w:t>Modus</w:t>
            </w:r>
          </w:p>
        </w:tc>
      </w:tr>
      <w:tr w:rsidR="00E47028" w:rsidRPr="00920237" w14:paraId="024E27AD" w14:textId="77777777" w:rsidTr="00851452">
        <w:trPr>
          <w:cantSplit/>
          <w:trHeight w:val="447"/>
        </w:trPr>
        <w:tc>
          <w:tcPr>
            <w:tcW w:w="4272" w:type="dxa"/>
            <w:gridSpan w:val="2"/>
          </w:tcPr>
          <w:p w14:paraId="7F6E6E86" w14:textId="77777777" w:rsidR="00ED2E2A" w:rsidRPr="00920237" w:rsidRDefault="00ED2E2A" w:rsidP="00E47028">
            <w:pPr>
              <w:pStyle w:val="gemTab10pt"/>
            </w:pPr>
            <w:r w:rsidRPr="00920237">
              <w:t>&lt; Beschreibung der Testdurchführung</w:t>
            </w:r>
          </w:p>
          <w:p w14:paraId="4A92F514" w14:textId="77777777" w:rsidR="00ED2E2A" w:rsidRPr="00920237" w:rsidRDefault="00ED2E2A" w:rsidP="00E47028">
            <w:pPr>
              <w:pStyle w:val="gemTab10pt"/>
            </w:pPr>
            <w:r w:rsidRPr="00920237">
              <w:rPr>
                <w:highlight w:val="yellow"/>
              </w:rPr>
              <w:t>siehe Beispiel 3 &gt;</w:t>
            </w:r>
          </w:p>
        </w:tc>
        <w:tc>
          <w:tcPr>
            <w:tcW w:w="3718" w:type="dxa"/>
            <w:gridSpan w:val="2"/>
          </w:tcPr>
          <w:p w14:paraId="02D0D769" w14:textId="77777777" w:rsidR="00ED2E2A" w:rsidRPr="00920237" w:rsidRDefault="00ED2E2A" w:rsidP="00E47028">
            <w:r w:rsidRPr="00920237">
              <w:t>&lt; Beschreibung der Testüberprüfung</w:t>
            </w:r>
          </w:p>
          <w:p w14:paraId="20E49423" w14:textId="77777777" w:rsidR="00ED2E2A" w:rsidRPr="00920237" w:rsidRDefault="00ED2E2A" w:rsidP="00E47028">
            <w:r w:rsidRPr="00920237">
              <w:rPr>
                <w:highlight w:val="yellow"/>
              </w:rPr>
              <w:t>siehe Beispiel 3 &gt;</w:t>
            </w:r>
          </w:p>
        </w:tc>
        <w:tc>
          <w:tcPr>
            <w:tcW w:w="1296" w:type="dxa"/>
          </w:tcPr>
          <w:p w14:paraId="7C13D702" w14:textId="77777777" w:rsidR="00ED2E2A" w:rsidRPr="00920237" w:rsidRDefault="00ED2E2A" w:rsidP="00E47028">
            <w:pPr>
              <w:pStyle w:val="gemTab10pt"/>
              <w:rPr>
                <w:highlight w:val="yellow"/>
              </w:rPr>
            </w:pPr>
            <w:r w:rsidRPr="00920237">
              <w:rPr>
                <w:highlight w:val="yellow"/>
              </w:rPr>
              <w:t>automatisch</w:t>
            </w:r>
          </w:p>
          <w:p w14:paraId="202C65D5" w14:textId="77777777" w:rsidR="00ED2E2A" w:rsidRPr="00920237" w:rsidRDefault="00ED2E2A" w:rsidP="00E47028">
            <w:pPr>
              <w:pStyle w:val="gemTab10pt"/>
              <w:rPr>
                <w:highlight w:val="yellow"/>
              </w:rPr>
            </w:pPr>
            <w:proofErr w:type="spellStart"/>
            <w:r w:rsidRPr="00920237">
              <w:rPr>
                <w:highlight w:val="yellow"/>
              </w:rPr>
              <w:t>halbautom</w:t>
            </w:r>
            <w:proofErr w:type="spellEnd"/>
            <w:r w:rsidRPr="00920237">
              <w:rPr>
                <w:highlight w:val="yellow"/>
              </w:rPr>
              <w:t>.</w:t>
            </w:r>
          </w:p>
          <w:p w14:paraId="624B6AD4" w14:textId="77777777" w:rsidR="00ED2E2A" w:rsidRPr="00920237" w:rsidRDefault="00ED2E2A" w:rsidP="00E47028">
            <w:pPr>
              <w:pStyle w:val="gemTab10pt"/>
            </w:pPr>
            <w:r w:rsidRPr="00920237">
              <w:rPr>
                <w:highlight w:val="yellow"/>
              </w:rPr>
              <w:t>manuell</w:t>
            </w:r>
          </w:p>
        </w:tc>
      </w:tr>
      <w:tr w:rsidR="00E47028" w14:paraId="60D3E95A" w14:textId="77777777" w:rsidTr="00851452">
        <w:trPr>
          <w:cantSplit/>
          <w:trHeight w:val="574"/>
        </w:trPr>
        <w:tc>
          <w:tcPr>
            <w:tcW w:w="1806" w:type="dxa"/>
            <w:shd w:val="clear" w:color="auto" w:fill="E0E0E0"/>
          </w:tcPr>
          <w:p w14:paraId="0B54D777" w14:textId="77777777" w:rsidR="00ED2E2A" w:rsidRDefault="00ED2E2A" w:rsidP="00E47028">
            <w:pPr>
              <w:pStyle w:val="gemTab10pt"/>
            </w:pPr>
            <w:r>
              <w:t>Nachbereitung</w:t>
            </w:r>
          </w:p>
        </w:tc>
        <w:tc>
          <w:tcPr>
            <w:tcW w:w="7480" w:type="dxa"/>
            <w:gridSpan w:val="4"/>
          </w:tcPr>
          <w:p w14:paraId="50DAABE0" w14:textId="77777777" w:rsidR="00ED2E2A" w:rsidRPr="00A1001E" w:rsidRDefault="00ED2E2A" w:rsidP="00E47028">
            <w:pPr>
              <w:pStyle w:val="gemTab10pt"/>
            </w:pPr>
            <w:r>
              <w:t>&lt; Hier ist anzugeben, welche Schritte durchzuführen sind, um das Testobjekt wieder in den Ausgangszustand zu versetzen.</w:t>
            </w:r>
          </w:p>
          <w:p w14:paraId="70009152" w14:textId="77777777" w:rsidR="00ED2E2A" w:rsidRPr="00A1001E" w:rsidRDefault="00ED2E2A" w:rsidP="00E47028">
            <w:pPr>
              <w:pStyle w:val="gemTab10pt"/>
            </w:pPr>
            <w:r w:rsidRPr="00A1001E">
              <w:rPr>
                <w:highlight w:val="yellow"/>
              </w:rPr>
              <w:t>Nachbedingunge</w:t>
            </w:r>
            <w:r>
              <w:rPr>
                <w:highlight w:val="yellow"/>
              </w:rPr>
              <w:t>n &gt;</w:t>
            </w:r>
          </w:p>
        </w:tc>
      </w:tr>
    </w:tbl>
    <w:p w14:paraId="3CAC178F" w14:textId="5D503AA8" w:rsidR="00ED2E2A" w:rsidRPr="00AD787F" w:rsidRDefault="00AD787F" w:rsidP="00456AD0">
      <w:pPr>
        <w:pStyle w:val="gemBeschriftung"/>
        <w:keepNext/>
      </w:pPr>
      <w:bookmarkStart w:id="46" w:name="_Toc175128524"/>
      <w:r w:rsidRPr="00AD787F">
        <w:t xml:space="preserve">Tabelle </w:t>
      </w:r>
      <w:r w:rsidR="00A21647">
        <w:fldChar w:fldCharType="begin"/>
      </w:r>
      <w:r w:rsidR="00A21647">
        <w:instrText xml:space="preserve"> SEQ Tabelle \* ARABIC </w:instrText>
      </w:r>
      <w:r w:rsidR="00A21647">
        <w:fldChar w:fldCharType="separate"/>
      </w:r>
      <w:r w:rsidR="00402BEE">
        <w:rPr>
          <w:noProof/>
        </w:rPr>
        <w:t>2</w:t>
      </w:r>
      <w:r w:rsidR="00A21647">
        <w:rPr>
          <w:noProof/>
        </w:rPr>
        <w:fldChar w:fldCharType="end"/>
      </w:r>
      <w:r>
        <w:t xml:space="preserve">: </w:t>
      </w:r>
      <w:r w:rsidR="00ED2E2A" w:rsidRPr="00AD787F">
        <w:t xml:space="preserve">Beispiel 1 </w:t>
      </w:r>
      <w:r w:rsidR="0029063B">
        <w:t>–</w:t>
      </w:r>
      <w:r w:rsidR="00ED2E2A" w:rsidRPr="00AD787F">
        <w:t xml:space="preserve"> Testumgebungen</w:t>
      </w:r>
      <w:r w:rsidR="0029063B">
        <w:t xml:space="preserve"> am Beispiel </w:t>
      </w:r>
      <w:r w:rsidR="0058422A">
        <w:t>Konnektor</w:t>
      </w:r>
      <w:r w:rsidR="0029063B">
        <w:t xml:space="preserve"> offline</w:t>
      </w:r>
      <w:bookmarkEnd w:id="46"/>
    </w:p>
    <w:tbl>
      <w:tblPr>
        <w:tblW w:w="5000" w:type="pct"/>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ayout w:type="fixed"/>
        <w:tblCellMar>
          <w:top w:w="57" w:type="dxa"/>
          <w:left w:w="0" w:type="dxa"/>
          <w:bottom w:w="57" w:type="dxa"/>
          <w:right w:w="0" w:type="dxa"/>
        </w:tblCellMar>
        <w:tblLook w:val="01E0" w:firstRow="1" w:lastRow="1" w:firstColumn="1" w:lastColumn="1" w:noHBand="0" w:noVBand="0"/>
      </w:tblPr>
      <w:tblGrid>
        <w:gridCol w:w="643"/>
        <w:gridCol w:w="2291"/>
        <w:gridCol w:w="5792"/>
      </w:tblGrid>
      <w:tr w:rsidR="00E47028" w:rsidRPr="00D77CA4" w14:paraId="5AD02DEB" w14:textId="77777777" w:rsidTr="00851452">
        <w:trPr>
          <w:cantSplit/>
          <w:trHeight w:val="403"/>
          <w:tblHeader/>
        </w:trPr>
        <w:tc>
          <w:tcPr>
            <w:tcW w:w="675" w:type="dxa"/>
            <w:shd w:val="clear" w:color="auto" w:fill="D9D9D9"/>
          </w:tcPr>
          <w:p w14:paraId="31109813" w14:textId="77777777" w:rsidR="00ED2E2A" w:rsidRPr="00D77CA4" w:rsidRDefault="00ED2E2A" w:rsidP="00E47028">
            <w:pPr>
              <w:rPr>
                <w:b/>
              </w:rPr>
            </w:pPr>
            <w:r w:rsidRPr="00D77CA4">
              <w:rPr>
                <w:b/>
              </w:rPr>
              <w:t>Nr.</w:t>
            </w:r>
          </w:p>
        </w:tc>
        <w:tc>
          <w:tcPr>
            <w:tcW w:w="2410" w:type="dxa"/>
            <w:shd w:val="clear" w:color="auto" w:fill="D9D9D9"/>
          </w:tcPr>
          <w:p w14:paraId="64A6E38C" w14:textId="77777777" w:rsidR="00ED2E2A" w:rsidRPr="00D77CA4" w:rsidRDefault="00ED2E2A" w:rsidP="00E47028">
            <w:pPr>
              <w:rPr>
                <w:b/>
              </w:rPr>
            </w:pPr>
            <w:r w:rsidRPr="00D77CA4">
              <w:rPr>
                <w:b/>
              </w:rPr>
              <w:t>Bez.</w:t>
            </w:r>
          </w:p>
        </w:tc>
        <w:tc>
          <w:tcPr>
            <w:tcW w:w="6095" w:type="dxa"/>
            <w:shd w:val="clear" w:color="auto" w:fill="D9D9D9"/>
          </w:tcPr>
          <w:p w14:paraId="7174591C" w14:textId="77777777" w:rsidR="00ED2E2A" w:rsidRPr="00D77CA4" w:rsidRDefault="00ED2E2A" w:rsidP="00E47028">
            <w:pPr>
              <w:rPr>
                <w:b/>
              </w:rPr>
            </w:pPr>
            <w:r w:rsidRPr="00D77CA4">
              <w:rPr>
                <w:b/>
              </w:rPr>
              <w:t>Testumgebungen für die Testspezifikationen</w:t>
            </w:r>
            <w:r w:rsidRPr="00D77CA4">
              <w:rPr>
                <w:b/>
              </w:rPr>
              <w:br/>
              <w:t>(Mindestanforderungen)</w:t>
            </w:r>
          </w:p>
          <w:p w14:paraId="178B6C8D" w14:textId="77777777" w:rsidR="00ED2E2A" w:rsidRPr="00D77CA4" w:rsidRDefault="00ED2E2A" w:rsidP="00E47028">
            <w:pPr>
              <w:rPr>
                <w:b/>
              </w:rPr>
            </w:pPr>
            <w:r w:rsidRPr="00D77CA4">
              <w:rPr>
                <w:b/>
              </w:rPr>
              <w:t xml:space="preserve">Mehrfachselektionen möglich </w:t>
            </w:r>
          </w:p>
        </w:tc>
      </w:tr>
      <w:tr w:rsidR="00E47028" w:rsidRPr="00160BE6" w14:paraId="4BD4EF9D" w14:textId="77777777" w:rsidTr="00851452">
        <w:trPr>
          <w:cantSplit/>
        </w:trPr>
        <w:tc>
          <w:tcPr>
            <w:tcW w:w="675" w:type="dxa"/>
            <w:shd w:val="clear" w:color="auto" w:fill="auto"/>
          </w:tcPr>
          <w:p w14:paraId="7F7E8242" w14:textId="77777777" w:rsidR="00ED2E2A" w:rsidRPr="00160BE6" w:rsidRDefault="00ED2E2A" w:rsidP="00E47028">
            <w:r w:rsidRPr="00160BE6">
              <w:t>01</w:t>
            </w:r>
          </w:p>
        </w:tc>
        <w:tc>
          <w:tcPr>
            <w:tcW w:w="2410" w:type="dxa"/>
            <w:shd w:val="clear" w:color="auto" w:fill="auto"/>
          </w:tcPr>
          <w:p w14:paraId="335821C7" w14:textId="77777777" w:rsidR="00ED2E2A" w:rsidRPr="00160BE6" w:rsidRDefault="00ED2E2A" w:rsidP="00E47028">
            <w:r w:rsidRPr="00160BE6">
              <w:t xml:space="preserve">KO Stand </w:t>
            </w:r>
            <w:r w:rsidRPr="006A6C12">
              <w:rPr>
                <w:lang w:val="en-US"/>
              </w:rPr>
              <w:t>alone</w:t>
            </w:r>
          </w:p>
        </w:tc>
        <w:tc>
          <w:tcPr>
            <w:tcW w:w="6095" w:type="dxa"/>
            <w:shd w:val="clear" w:color="auto" w:fill="auto"/>
          </w:tcPr>
          <w:p w14:paraId="57149640" w14:textId="77777777" w:rsidR="00ED2E2A" w:rsidRPr="00160BE6" w:rsidRDefault="00ED2E2A" w:rsidP="00E47028">
            <w:r w:rsidRPr="00160BE6">
              <w:t xml:space="preserve">Nur Konnektor </w:t>
            </w:r>
          </w:p>
        </w:tc>
      </w:tr>
      <w:tr w:rsidR="00E47028" w:rsidRPr="00160BE6" w14:paraId="7A23A521" w14:textId="77777777" w:rsidTr="00851452">
        <w:trPr>
          <w:cantSplit/>
        </w:trPr>
        <w:tc>
          <w:tcPr>
            <w:tcW w:w="675" w:type="dxa"/>
            <w:shd w:val="clear" w:color="auto" w:fill="auto"/>
          </w:tcPr>
          <w:p w14:paraId="42F9361F" w14:textId="77777777" w:rsidR="00ED2E2A" w:rsidRPr="00160BE6" w:rsidRDefault="00ED2E2A" w:rsidP="00E47028">
            <w:r w:rsidRPr="00160BE6">
              <w:t>02</w:t>
            </w:r>
          </w:p>
        </w:tc>
        <w:tc>
          <w:tcPr>
            <w:tcW w:w="2410" w:type="dxa"/>
            <w:shd w:val="clear" w:color="auto" w:fill="auto"/>
          </w:tcPr>
          <w:p w14:paraId="6D9E262A" w14:textId="77777777" w:rsidR="00ED2E2A" w:rsidRPr="00160BE6" w:rsidRDefault="00ED2E2A" w:rsidP="00E47028">
            <w:r w:rsidRPr="00160BE6">
              <w:t>1 KO, 1 KT, 1 PS</w:t>
            </w:r>
          </w:p>
        </w:tc>
        <w:tc>
          <w:tcPr>
            <w:tcW w:w="6095" w:type="dxa"/>
            <w:shd w:val="clear" w:color="auto" w:fill="auto"/>
          </w:tcPr>
          <w:p w14:paraId="672B1077" w14:textId="77777777" w:rsidR="00ED2E2A" w:rsidRPr="00160BE6" w:rsidRDefault="00ED2E2A" w:rsidP="00920237">
            <w:r w:rsidRPr="00160BE6">
              <w:t>Ein Konnektor, ein Kartenterminal und ein Primärsystem (in</w:t>
            </w:r>
            <w:r w:rsidR="00920237">
              <w:t>k</w:t>
            </w:r>
            <w:r w:rsidRPr="00160BE6">
              <w:t>l. Protokollanalysator (</w:t>
            </w:r>
            <w:proofErr w:type="spellStart"/>
            <w:r w:rsidRPr="00160BE6">
              <w:t>Sniffer</w:t>
            </w:r>
            <w:proofErr w:type="spellEnd"/>
            <w:r w:rsidRPr="00160BE6">
              <w:t>))</w:t>
            </w:r>
          </w:p>
        </w:tc>
      </w:tr>
      <w:tr w:rsidR="00E47028" w:rsidRPr="00160BE6" w14:paraId="3E677DC6" w14:textId="77777777" w:rsidTr="00851452">
        <w:trPr>
          <w:cantSplit/>
        </w:trPr>
        <w:tc>
          <w:tcPr>
            <w:tcW w:w="675" w:type="dxa"/>
            <w:shd w:val="clear" w:color="auto" w:fill="auto"/>
          </w:tcPr>
          <w:p w14:paraId="4482E583" w14:textId="77777777" w:rsidR="00ED2E2A" w:rsidRPr="00160BE6" w:rsidRDefault="00ED2E2A" w:rsidP="00E47028">
            <w:r>
              <w:t>03</w:t>
            </w:r>
          </w:p>
        </w:tc>
        <w:tc>
          <w:tcPr>
            <w:tcW w:w="2410" w:type="dxa"/>
            <w:shd w:val="clear" w:color="auto" w:fill="auto"/>
          </w:tcPr>
          <w:p w14:paraId="6CABBC9C" w14:textId="77777777" w:rsidR="00ED2E2A" w:rsidRPr="00160BE6" w:rsidRDefault="00ED2E2A" w:rsidP="00E47028">
            <w:r w:rsidRPr="00160BE6">
              <w:t xml:space="preserve">1 KO, </w:t>
            </w:r>
            <w:r>
              <w:t>2</w:t>
            </w:r>
            <w:r w:rsidRPr="00160BE6">
              <w:t xml:space="preserve"> KT, 1 PS</w:t>
            </w:r>
          </w:p>
        </w:tc>
        <w:tc>
          <w:tcPr>
            <w:tcW w:w="6095" w:type="dxa"/>
            <w:shd w:val="clear" w:color="auto" w:fill="auto"/>
          </w:tcPr>
          <w:p w14:paraId="136FADB4" w14:textId="77777777" w:rsidR="00ED2E2A" w:rsidRPr="00160BE6" w:rsidRDefault="00ED2E2A" w:rsidP="00920237">
            <w:r w:rsidRPr="00160BE6">
              <w:t xml:space="preserve">Ein Konnektor, </w:t>
            </w:r>
            <w:r>
              <w:t>zwei</w:t>
            </w:r>
            <w:r w:rsidRPr="00160BE6">
              <w:t xml:space="preserve"> Kartenterminal</w:t>
            </w:r>
            <w:r>
              <w:t>s</w:t>
            </w:r>
            <w:r w:rsidRPr="00160BE6">
              <w:t xml:space="preserve"> und ein Primärsystem (in</w:t>
            </w:r>
            <w:r w:rsidR="00920237">
              <w:t>k</w:t>
            </w:r>
            <w:r w:rsidRPr="00160BE6">
              <w:t>l. Protokollanalysator (</w:t>
            </w:r>
            <w:proofErr w:type="spellStart"/>
            <w:r w:rsidRPr="00160BE6">
              <w:t>Sniffer</w:t>
            </w:r>
            <w:proofErr w:type="spellEnd"/>
            <w:r w:rsidRPr="00160BE6">
              <w:t>))</w:t>
            </w:r>
          </w:p>
        </w:tc>
      </w:tr>
      <w:tr w:rsidR="00E47028" w:rsidRPr="00160BE6" w14:paraId="689A0F16" w14:textId="77777777" w:rsidTr="00851452">
        <w:trPr>
          <w:cantSplit/>
        </w:trPr>
        <w:tc>
          <w:tcPr>
            <w:tcW w:w="675" w:type="dxa"/>
            <w:shd w:val="clear" w:color="auto" w:fill="auto"/>
          </w:tcPr>
          <w:p w14:paraId="2350F54A" w14:textId="77777777" w:rsidR="00ED2E2A" w:rsidRPr="00160BE6" w:rsidRDefault="00ED2E2A" w:rsidP="00E47028">
            <w:r>
              <w:t>04</w:t>
            </w:r>
          </w:p>
        </w:tc>
        <w:tc>
          <w:tcPr>
            <w:tcW w:w="2410" w:type="dxa"/>
            <w:shd w:val="clear" w:color="auto" w:fill="auto"/>
          </w:tcPr>
          <w:p w14:paraId="73DEE1FC" w14:textId="77777777" w:rsidR="00ED2E2A" w:rsidRPr="00160BE6" w:rsidRDefault="00ED2E2A" w:rsidP="00E47028">
            <w:r w:rsidRPr="00160BE6">
              <w:t>1 KO, 3 KT, 2 PS</w:t>
            </w:r>
          </w:p>
        </w:tc>
        <w:tc>
          <w:tcPr>
            <w:tcW w:w="6095" w:type="dxa"/>
            <w:shd w:val="clear" w:color="auto" w:fill="auto"/>
          </w:tcPr>
          <w:p w14:paraId="48907309" w14:textId="77777777" w:rsidR="00ED2E2A" w:rsidRPr="00160BE6" w:rsidRDefault="00ED2E2A" w:rsidP="00920237">
            <w:r w:rsidRPr="00160BE6">
              <w:t>Ein Konnektor, drei Kartenterminals und zwei unterschiedliche Primärsysteme (in</w:t>
            </w:r>
            <w:r w:rsidR="00920237">
              <w:t>k</w:t>
            </w:r>
            <w:r w:rsidRPr="00160BE6">
              <w:t>l. Protokollanalysator (</w:t>
            </w:r>
            <w:proofErr w:type="spellStart"/>
            <w:r w:rsidRPr="00160BE6">
              <w:t>Sniffer</w:t>
            </w:r>
            <w:proofErr w:type="spellEnd"/>
            <w:r w:rsidRPr="00160BE6">
              <w:t>))</w:t>
            </w:r>
          </w:p>
        </w:tc>
      </w:tr>
      <w:tr w:rsidR="00E47028" w:rsidRPr="00160BE6" w14:paraId="2B1932C0" w14:textId="77777777" w:rsidTr="00851452">
        <w:trPr>
          <w:cantSplit/>
        </w:trPr>
        <w:tc>
          <w:tcPr>
            <w:tcW w:w="675" w:type="dxa"/>
            <w:shd w:val="clear" w:color="auto" w:fill="auto"/>
          </w:tcPr>
          <w:p w14:paraId="7941B1A1" w14:textId="77777777" w:rsidR="00ED2E2A" w:rsidRPr="00160BE6" w:rsidRDefault="00ED2E2A" w:rsidP="00E47028">
            <w:r>
              <w:t>05</w:t>
            </w:r>
          </w:p>
        </w:tc>
        <w:tc>
          <w:tcPr>
            <w:tcW w:w="2410" w:type="dxa"/>
            <w:shd w:val="clear" w:color="auto" w:fill="auto"/>
          </w:tcPr>
          <w:p w14:paraId="68486A3E" w14:textId="77777777" w:rsidR="00ED2E2A" w:rsidRPr="00160BE6" w:rsidRDefault="00ED2E2A" w:rsidP="00E47028">
            <w:r w:rsidRPr="00160BE6">
              <w:t>2 KO, 3 KT, 2 PS</w:t>
            </w:r>
          </w:p>
        </w:tc>
        <w:tc>
          <w:tcPr>
            <w:tcW w:w="6095" w:type="dxa"/>
            <w:shd w:val="clear" w:color="auto" w:fill="auto"/>
          </w:tcPr>
          <w:p w14:paraId="3D20B6FF" w14:textId="77777777" w:rsidR="00ED2E2A" w:rsidRPr="00160BE6" w:rsidRDefault="00ED2E2A" w:rsidP="00920237">
            <w:r w:rsidRPr="00160BE6">
              <w:t xml:space="preserve">Zwei Konnektoren, drei Kartenterminals (davon mindestens eins mit mehreren </w:t>
            </w:r>
            <w:r w:rsidRPr="00ED2E2A">
              <w:t>Slots</w:t>
            </w:r>
            <w:r w:rsidRPr="00160BE6">
              <w:t>) und zwei unterschiedliche Primärsysteme (in</w:t>
            </w:r>
            <w:r w:rsidR="00920237">
              <w:t>k</w:t>
            </w:r>
            <w:r w:rsidRPr="00160BE6">
              <w:t>l. Protokollanalysator (</w:t>
            </w:r>
            <w:proofErr w:type="spellStart"/>
            <w:r w:rsidRPr="00160BE6">
              <w:t>Sniffer</w:t>
            </w:r>
            <w:proofErr w:type="spellEnd"/>
            <w:r w:rsidRPr="00160BE6">
              <w:t>))</w:t>
            </w:r>
          </w:p>
        </w:tc>
      </w:tr>
      <w:tr w:rsidR="00E47028" w:rsidRPr="00160BE6" w14:paraId="67A655CB" w14:textId="77777777" w:rsidTr="00851452">
        <w:trPr>
          <w:cantSplit/>
        </w:trPr>
        <w:tc>
          <w:tcPr>
            <w:tcW w:w="675" w:type="dxa"/>
            <w:shd w:val="clear" w:color="auto" w:fill="auto"/>
          </w:tcPr>
          <w:p w14:paraId="00BCA8A0" w14:textId="77777777" w:rsidR="00ED2E2A" w:rsidRPr="00160BE6" w:rsidRDefault="00ED2E2A" w:rsidP="00E47028">
            <w:r>
              <w:t>06</w:t>
            </w:r>
          </w:p>
        </w:tc>
        <w:tc>
          <w:tcPr>
            <w:tcW w:w="2410" w:type="dxa"/>
            <w:shd w:val="clear" w:color="auto" w:fill="auto"/>
          </w:tcPr>
          <w:p w14:paraId="609DB06E" w14:textId="77777777" w:rsidR="00ED2E2A" w:rsidRPr="00160BE6" w:rsidRDefault="00ED2E2A" w:rsidP="00E47028">
            <w:r w:rsidRPr="00160BE6">
              <w:t>2 KO, 4 KT, 2 PS, 1 Ro</w:t>
            </w:r>
          </w:p>
        </w:tc>
        <w:tc>
          <w:tcPr>
            <w:tcW w:w="6095" w:type="dxa"/>
            <w:shd w:val="clear" w:color="auto" w:fill="auto"/>
          </w:tcPr>
          <w:p w14:paraId="1C864F8B" w14:textId="77777777" w:rsidR="00ED2E2A" w:rsidRPr="00160BE6" w:rsidRDefault="00ED2E2A" w:rsidP="00920237">
            <w:r w:rsidRPr="00160BE6">
              <w:t xml:space="preserve">Zwei Konnektoren, vier Kartenterminals (davon mindestens zwei mit mehreren </w:t>
            </w:r>
            <w:r w:rsidRPr="00ED2E2A">
              <w:t>Slots</w:t>
            </w:r>
            <w:r w:rsidRPr="00160BE6">
              <w:t>), zwei unterschiedliche Primärsysteme (in</w:t>
            </w:r>
            <w:r w:rsidR="00920237">
              <w:t>k</w:t>
            </w:r>
            <w:r w:rsidRPr="00160BE6">
              <w:t>l. Protokollanalysator (</w:t>
            </w:r>
            <w:proofErr w:type="spellStart"/>
            <w:r w:rsidRPr="00160BE6">
              <w:t>Sniffer</w:t>
            </w:r>
            <w:proofErr w:type="spellEnd"/>
            <w:r w:rsidRPr="00160BE6">
              <w:t xml:space="preserve">)) sowie ein </w:t>
            </w:r>
            <w:r w:rsidRPr="00920237">
              <w:t xml:space="preserve">Router </w:t>
            </w:r>
            <w:r w:rsidRPr="00160BE6">
              <w:t>mit mindestens zwei Netzwerksegmente</w:t>
            </w:r>
          </w:p>
        </w:tc>
      </w:tr>
    </w:tbl>
    <w:p w14:paraId="733645D4" w14:textId="38691BCB" w:rsidR="00ED2E2A" w:rsidRPr="00AD787F" w:rsidRDefault="00AD787F" w:rsidP="00456AD0">
      <w:pPr>
        <w:pStyle w:val="gemBeschriftung"/>
        <w:keepNext/>
      </w:pPr>
      <w:bookmarkStart w:id="47" w:name="_Toc175128525"/>
      <w:r w:rsidRPr="00AD787F">
        <w:t xml:space="preserve">Tabelle </w:t>
      </w:r>
      <w:r w:rsidR="00A21647">
        <w:fldChar w:fldCharType="begin"/>
      </w:r>
      <w:r w:rsidR="00A21647">
        <w:instrText xml:space="preserve"> SEQ Tabelle \* ARABIC </w:instrText>
      </w:r>
      <w:r w:rsidR="00A21647">
        <w:fldChar w:fldCharType="separate"/>
      </w:r>
      <w:r w:rsidR="00402BEE">
        <w:rPr>
          <w:noProof/>
        </w:rPr>
        <w:t>3</w:t>
      </w:r>
      <w:r w:rsidR="00A21647">
        <w:rPr>
          <w:noProof/>
        </w:rPr>
        <w:fldChar w:fldCharType="end"/>
      </w:r>
      <w:r w:rsidRPr="00AD787F">
        <w:t xml:space="preserve">: </w:t>
      </w:r>
      <w:r w:rsidR="00456AD0">
        <w:t>Beispiel 2 –</w:t>
      </w:r>
      <w:r w:rsidR="00ED2E2A" w:rsidRPr="00AD787F">
        <w:t xml:space="preserve"> Datenvarianten</w:t>
      </w:r>
      <w:bookmarkEnd w:id="47"/>
    </w:p>
    <w:tbl>
      <w:tblPr>
        <w:tblW w:w="5000" w:type="pct"/>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ayout w:type="fixed"/>
        <w:tblCellMar>
          <w:left w:w="0" w:type="dxa"/>
          <w:right w:w="0" w:type="dxa"/>
        </w:tblCellMar>
        <w:tblLook w:val="0000" w:firstRow="0" w:lastRow="0" w:firstColumn="0" w:lastColumn="0" w:noHBand="0" w:noVBand="0"/>
      </w:tblPr>
      <w:tblGrid>
        <w:gridCol w:w="570"/>
        <w:gridCol w:w="569"/>
        <w:gridCol w:w="7587"/>
      </w:tblGrid>
      <w:tr w:rsidR="00E47028" w14:paraId="611563EB" w14:textId="77777777" w:rsidTr="00851452">
        <w:trPr>
          <w:cantSplit/>
          <w:tblHeader/>
        </w:trPr>
        <w:tc>
          <w:tcPr>
            <w:tcW w:w="596" w:type="dxa"/>
          </w:tcPr>
          <w:p w14:paraId="0421C43D" w14:textId="77777777" w:rsidR="00ED2E2A" w:rsidRDefault="00ED2E2A" w:rsidP="00E47028">
            <w:pPr>
              <w:pStyle w:val="gemTab10pt"/>
            </w:pPr>
            <w:r>
              <w:t>Nr.</w:t>
            </w:r>
          </w:p>
        </w:tc>
        <w:tc>
          <w:tcPr>
            <w:tcW w:w="595" w:type="dxa"/>
          </w:tcPr>
          <w:p w14:paraId="1E721322" w14:textId="77777777" w:rsidR="00ED2E2A" w:rsidRDefault="00ED2E2A" w:rsidP="00E47028">
            <w:pPr>
              <w:pStyle w:val="gemTab10pt"/>
            </w:pPr>
          </w:p>
        </w:tc>
        <w:tc>
          <w:tcPr>
            <w:tcW w:w="7951" w:type="dxa"/>
          </w:tcPr>
          <w:p w14:paraId="1954B0F5" w14:textId="77777777" w:rsidR="00ED2E2A" w:rsidRDefault="00ED2E2A" w:rsidP="00E47028">
            <w:pPr>
              <w:pStyle w:val="gemTab10pt"/>
            </w:pPr>
          </w:p>
        </w:tc>
      </w:tr>
      <w:tr w:rsidR="00E47028" w14:paraId="5234AA9C" w14:textId="77777777" w:rsidTr="00851452">
        <w:trPr>
          <w:cantSplit/>
        </w:trPr>
        <w:tc>
          <w:tcPr>
            <w:tcW w:w="596" w:type="dxa"/>
          </w:tcPr>
          <w:p w14:paraId="0CA72210" w14:textId="77777777" w:rsidR="00ED2E2A" w:rsidRDefault="00ED2E2A" w:rsidP="00E47028">
            <w:pPr>
              <w:pStyle w:val="gemTab10pt"/>
            </w:pPr>
            <w:r>
              <w:t>001</w:t>
            </w:r>
          </w:p>
        </w:tc>
        <w:tc>
          <w:tcPr>
            <w:tcW w:w="595" w:type="dxa"/>
          </w:tcPr>
          <w:p w14:paraId="02D284AD" w14:textId="77777777" w:rsidR="00ED2E2A" w:rsidRDefault="00ED2E2A" w:rsidP="00E47028">
            <w:pPr>
              <w:pStyle w:val="gemTab10pt"/>
            </w:pPr>
          </w:p>
        </w:tc>
        <w:tc>
          <w:tcPr>
            <w:tcW w:w="7951" w:type="dxa"/>
          </w:tcPr>
          <w:p w14:paraId="6138918D" w14:textId="77777777" w:rsidR="00ED2E2A" w:rsidRDefault="00ED2E2A" w:rsidP="00E47028">
            <w:pPr>
              <w:pStyle w:val="gemTab10pt"/>
              <w:rPr>
                <w:lang w:val="fr-FR"/>
              </w:rPr>
            </w:pPr>
          </w:p>
        </w:tc>
      </w:tr>
      <w:tr w:rsidR="00E47028" w14:paraId="4CD0BC8E" w14:textId="77777777" w:rsidTr="00851452">
        <w:trPr>
          <w:cantSplit/>
        </w:trPr>
        <w:tc>
          <w:tcPr>
            <w:tcW w:w="596" w:type="dxa"/>
          </w:tcPr>
          <w:p w14:paraId="49821217" w14:textId="77777777" w:rsidR="00ED2E2A" w:rsidRDefault="00ED2E2A" w:rsidP="00E47028">
            <w:pPr>
              <w:pStyle w:val="gemTab10pt"/>
            </w:pPr>
            <w:r>
              <w:t>002</w:t>
            </w:r>
          </w:p>
        </w:tc>
        <w:tc>
          <w:tcPr>
            <w:tcW w:w="595" w:type="dxa"/>
          </w:tcPr>
          <w:p w14:paraId="1DFCDA05" w14:textId="77777777" w:rsidR="00ED2E2A" w:rsidRDefault="00ED2E2A" w:rsidP="00E47028">
            <w:pPr>
              <w:pStyle w:val="gemTab10pt"/>
            </w:pPr>
          </w:p>
        </w:tc>
        <w:tc>
          <w:tcPr>
            <w:tcW w:w="7951" w:type="dxa"/>
          </w:tcPr>
          <w:p w14:paraId="0844A73E" w14:textId="77777777" w:rsidR="00ED2E2A" w:rsidRDefault="00ED2E2A" w:rsidP="00E47028">
            <w:pPr>
              <w:pStyle w:val="gemTab10pt"/>
            </w:pPr>
          </w:p>
        </w:tc>
      </w:tr>
      <w:tr w:rsidR="00E47028" w14:paraId="2CAE9AC0" w14:textId="77777777" w:rsidTr="00851452">
        <w:trPr>
          <w:cantSplit/>
        </w:trPr>
        <w:tc>
          <w:tcPr>
            <w:tcW w:w="596" w:type="dxa"/>
          </w:tcPr>
          <w:p w14:paraId="7EDE74EA" w14:textId="77777777" w:rsidR="00ED2E2A" w:rsidRDefault="00ED2E2A" w:rsidP="00E47028">
            <w:pPr>
              <w:pStyle w:val="gemTab10pt"/>
            </w:pPr>
            <w:r>
              <w:t>003</w:t>
            </w:r>
          </w:p>
        </w:tc>
        <w:tc>
          <w:tcPr>
            <w:tcW w:w="595" w:type="dxa"/>
          </w:tcPr>
          <w:p w14:paraId="37383356" w14:textId="77777777" w:rsidR="00ED2E2A" w:rsidRDefault="00ED2E2A" w:rsidP="00E47028">
            <w:pPr>
              <w:pStyle w:val="gemTab10pt"/>
            </w:pPr>
          </w:p>
        </w:tc>
        <w:tc>
          <w:tcPr>
            <w:tcW w:w="7951" w:type="dxa"/>
          </w:tcPr>
          <w:p w14:paraId="02164DAD" w14:textId="77777777" w:rsidR="00ED2E2A" w:rsidRDefault="00ED2E2A" w:rsidP="00E47028">
            <w:pPr>
              <w:pStyle w:val="gemTab10pt"/>
            </w:pPr>
          </w:p>
        </w:tc>
      </w:tr>
    </w:tbl>
    <w:p w14:paraId="4173745F" w14:textId="77777777" w:rsidR="00ED2E2A" w:rsidRDefault="00ED2E2A" w:rsidP="00E47028">
      <w:pPr>
        <w:pStyle w:val="gemStandard"/>
      </w:pPr>
      <w:r w:rsidRPr="00E47028">
        <w:t>Dieses Beispiel muss ggf. nach der Dokumentenerstellung aus der Tabelle des Testfalls, Zeile Datenvarianten manuell erstellt werden, wenn dort zu viele Daten vorhanden sind und die Übersicht der Tabelle verloren geht.</w:t>
      </w:r>
    </w:p>
    <w:p w14:paraId="054428F9" w14:textId="29F8A9F1" w:rsidR="00ED2E2A" w:rsidRPr="00AD787F" w:rsidRDefault="00AD787F" w:rsidP="00456AD0">
      <w:pPr>
        <w:pStyle w:val="gemBeschriftung"/>
        <w:keepNext/>
      </w:pPr>
      <w:bookmarkStart w:id="48" w:name="_Toc175128526"/>
      <w:r w:rsidRPr="00AD787F">
        <w:t xml:space="preserve">Tabelle </w:t>
      </w:r>
      <w:r w:rsidR="00A21647">
        <w:fldChar w:fldCharType="begin"/>
      </w:r>
      <w:r w:rsidR="00A21647">
        <w:instrText xml:space="preserve"> SEQ Tabelle \* ARABIC </w:instrText>
      </w:r>
      <w:r w:rsidR="00A21647">
        <w:fldChar w:fldCharType="separate"/>
      </w:r>
      <w:r w:rsidR="00402BEE">
        <w:rPr>
          <w:noProof/>
        </w:rPr>
        <w:t>4</w:t>
      </w:r>
      <w:r w:rsidR="00A21647">
        <w:rPr>
          <w:noProof/>
        </w:rPr>
        <w:fldChar w:fldCharType="end"/>
      </w:r>
      <w:r>
        <w:t xml:space="preserve">: </w:t>
      </w:r>
      <w:r w:rsidR="00456AD0">
        <w:t>Beispiel 3 – Durchführung/Überprüfung/</w:t>
      </w:r>
      <w:r w:rsidR="00ED2E2A" w:rsidRPr="00AD787F">
        <w:t>Modus</w:t>
      </w:r>
      <w:r w:rsidR="0029063B">
        <w:t xml:space="preserve"> am Beispiel Konnektor offline</w:t>
      </w:r>
      <w:bookmarkEnd w:id="48"/>
    </w:p>
    <w:tbl>
      <w:tblPr>
        <w:tblW w:w="5000" w:type="pct"/>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ayout w:type="fixed"/>
        <w:tblCellMar>
          <w:left w:w="0" w:type="dxa"/>
          <w:right w:w="0" w:type="dxa"/>
        </w:tblCellMar>
        <w:tblLook w:val="01E0" w:firstRow="1" w:lastRow="1" w:firstColumn="1" w:lastColumn="1" w:noHBand="0" w:noVBand="0"/>
      </w:tblPr>
      <w:tblGrid>
        <w:gridCol w:w="4089"/>
        <w:gridCol w:w="3656"/>
        <w:gridCol w:w="981"/>
      </w:tblGrid>
      <w:tr w:rsidR="00E47028" w14:paraId="46FEFA91" w14:textId="77777777" w:rsidTr="00851452">
        <w:trPr>
          <w:cantSplit/>
          <w:tblHeader/>
        </w:trPr>
        <w:tc>
          <w:tcPr>
            <w:tcW w:w="4317" w:type="dxa"/>
            <w:tcBorders>
              <w:bottom w:val="single" w:sz="4" w:space="0" w:color="CCCCCC"/>
            </w:tcBorders>
            <w:shd w:val="clear" w:color="auto" w:fill="E0E0E0"/>
          </w:tcPr>
          <w:p w14:paraId="22E47E5F" w14:textId="77777777" w:rsidR="00ED2E2A" w:rsidRPr="00D77CA4" w:rsidRDefault="00ED2E2A" w:rsidP="00456AD0">
            <w:pPr>
              <w:pStyle w:val="gemTab10pt"/>
              <w:keepNext/>
              <w:rPr>
                <w:b/>
              </w:rPr>
            </w:pPr>
            <w:r w:rsidRPr="00D77CA4">
              <w:rPr>
                <w:b/>
              </w:rPr>
              <w:t>Durchführung</w:t>
            </w:r>
          </w:p>
        </w:tc>
        <w:tc>
          <w:tcPr>
            <w:tcW w:w="3859" w:type="dxa"/>
            <w:tcBorders>
              <w:bottom w:val="single" w:sz="4" w:space="0" w:color="CCCCCC"/>
            </w:tcBorders>
            <w:shd w:val="clear" w:color="auto" w:fill="E0E0E0"/>
          </w:tcPr>
          <w:p w14:paraId="32D0D8E8" w14:textId="77777777" w:rsidR="00ED2E2A" w:rsidRPr="00D77CA4" w:rsidRDefault="00ED2E2A" w:rsidP="00456AD0">
            <w:pPr>
              <w:pStyle w:val="gemTab10pt"/>
              <w:keepNext/>
              <w:rPr>
                <w:b/>
              </w:rPr>
            </w:pPr>
            <w:r w:rsidRPr="00D77CA4">
              <w:rPr>
                <w:b/>
              </w:rPr>
              <w:t>Überprüfung</w:t>
            </w:r>
          </w:p>
        </w:tc>
        <w:tc>
          <w:tcPr>
            <w:tcW w:w="1034" w:type="dxa"/>
            <w:tcBorders>
              <w:bottom w:val="single" w:sz="4" w:space="0" w:color="CCCCCC"/>
            </w:tcBorders>
            <w:shd w:val="clear" w:color="auto" w:fill="E0E0E0"/>
          </w:tcPr>
          <w:p w14:paraId="111E0052" w14:textId="77777777" w:rsidR="00ED2E2A" w:rsidRPr="00D77CA4" w:rsidRDefault="00ED2E2A" w:rsidP="00456AD0">
            <w:pPr>
              <w:pStyle w:val="gemTab10pt"/>
              <w:keepNext/>
              <w:rPr>
                <w:b/>
              </w:rPr>
            </w:pPr>
            <w:r w:rsidRPr="00D77CA4">
              <w:rPr>
                <w:b/>
              </w:rPr>
              <w:t>Modus</w:t>
            </w:r>
          </w:p>
        </w:tc>
      </w:tr>
      <w:tr w:rsidR="00E47028" w14:paraId="1340F454" w14:textId="77777777" w:rsidTr="00851452">
        <w:trPr>
          <w:cantSplit/>
          <w:trHeight w:val="447"/>
        </w:trPr>
        <w:tc>
          <w:tcPr>
            <w:tcW w:w="4317" w:type="dxa"/>
          </w:tcPr>
          <w:p w14:paraId="3EDF7008" w14:textId="77777777" w:rsidR="00ED2E2A" w:rsidRDefault="00ED2E2A" w:rsidP="00E47028">
            <w:pPr>
              <w:pStyle w:val="gemTab10pt"/>
            </w:pPr>
            <w:r>
              <w:t xml:space="preserve">Das Kartenterminalkommando SICCT PERFORM VERIFICTION zur Durchführung der PIN-basierten </w:t>
            </w:r>
            <w:proofErr w:type="spellStart"/>
            <w:r>
              <w:t>Benutzerauthentisierung</w:t>
            </w:r>
            <w:proofErr w:type="spellEnd"/>
            <w:r>
              <w:t xml:space="preserve"> wird an das Terminal geschickt.</w:t>
            </w:r>
          </w:p>
          <w:p w14:paraId="1CD9B734" w14:textId="77777777" w:rsidR="00ED2E2A" w:rsidRDefault="00ED2E2A" w:rsidP="00E47028">
            <w:pPr>
              <w:pStyle w:val="gemTab10pt"/>
            </w:pPr>
            <w:r>
              <w:t>Das auszuführende Chipkartenkommando im Command-</w:t>
            </w:r>
            <w:proofErr w:type="spellStart"/>
            <w:r>
              <w:t>To</w:t>
            </w:r>
            <w:proofErr w:type="spellEnd"/>
            <w:r>
              <w:t xml:space="preserve">- Perform Data </w:t>
            </w:r>
            <w:proofErr w:type="spellStart"/>
            <w:r>
              <w:t>Object</w:t>
            </w:r>
            <w:proofErr w:type="spellEnd"/>
            <w:r>
              <w:t xml:space="preserve"> ist VERIFY. </w:t>
            </w:r>
          </w:p>
        </w:tc>
        <w:tc>
          <w:tcPr>
            <w:tcW w:w="3859" w:type="dxa"/>
          </w:tcPr>
          <w:p w14:paraId="675606A0" w14:textId="77777777" w:rsidR="00ED2E2A" w:rsidRDefault="00ED2E2A" w:rsidP="00E47028">
            <w:pPr>
              <w:pStyle w:val="gemTab10pt"/>
            </w:pPr>
          </w:p>
        </w:tc>
        <w:tc>
          <w:tcPr>
            <w:tcW w:w="1034" w:type="dxa"/>
          </w:tcPr>
          <w:p w14:paraId="6A4925ED" w14:textId="77777777" w:rsidR="00ED2E2A" w:rsidRDefault="00ED2E2A" w:rsidP="00E47028">
            <w:pPr>
              <w:pStyle w:val="gemTab10pt"/>
            </w:pPr>
            <w:proofErr w:type="spellStart"/>
            <w:r>
              <w:t>auto</w:t>
            </w:r>
            <w:proofErr w:type="spellEnd"/>
          </w:p>
        </w:tc>
      </w:tr>
      <w:tr w:rsidR="00E47028" w14:paraId="2D039DC4" w14:textId="77777777" w:rsidTr="00851452">
        <w:trPr>
          <w:cantSplit/>
          <w:trHeight w:val="447"/>
        </w:trPr>
        <w:tc>
          <w:tcPr>
            <w:tcW w:w="4317" w:type="dxa"/>
          </w:tcPr>
          <w:p w14:paraId="3DE9FE54" w14:textId="77777777" w:rsidR="00ED2E2A" w:rsidRDefault="00ED2E2A" w:rsidP="00E47028">
            <w:pPr>
              <w:pStyle w:val="gemTab10pt"/>
            </w:pPr>
          </w:p>
        </w:tc>
        <w:tc>
          <w:tcPr>
            <w:tcW w:w="3859" w:type="dxa"/>
          </w:tcPr>
          <w:p w14:paraId="54CE9EC0" w14:textId="77777777" w:rsidR="00ED2E2A" w:rsidRDefault="00ED2E2A" w:rsidP="00E47028">
            <w:pPr>
              <w:pStyle w:val="gemTab10pt"/>
            </w:pPr>
            <w:r>
              <w:t>Standard-Meldung mit der Aufforderung zur PIN-Eingabe erscheint auf dem Display: „Bitte Geheimzahl eingeben“.</w:t>
            </w:r>
          </w:p>
        </w:tc>
        <w:tc>
          <w:tcPr>
            <w:tcW w:w="1034" w:type="dxa"/>
          </w:tcPr>
          <w:p w14:paraId="15AD1B79" w14:textId="77777777" w:rsidR="00ED2E2A" w:rsidRDefault="00ED2E2A" w:rsidP="00E47028">
            <w:pPr>
              <w:pStyle w:val="gemTab10pt"/>
            </w:pPr>
            <w:r>
              <w:t xml:space="preserve">manuell </w:t>
            </w:r>
          </w:p>
        </w:tc>
      </w:tr>
      <w:tr w:rsidR="00E47028" w14:paraId="7D617117" w14:textId="77777777" w:rsidTr="00851452">
        <w:trPr>
          <w:cantSplit/>
          <w:trHeight w:val="447"/>
        </w:trPr>
        <w:tc>
          <w:tcPr>
            <w:tcW w:w="4317" w:type="dxa"/>
          </w:tcPr>
          <w:p w14:paraId="7EC83381" w14:textId="77777777" w:rsidR="00ED2E2A" w:rsidRDefault="00ED2E2A" w:rsidP="00E47028">
            <w:pPr>
              <w:pStyle w:val="gemTab10pt"/>
            </w:pPr>
            <w:r>
              <w:t xml:space="preserve">Der Benutzer führt eine falsche PIN-Eingabe auf dem </w:t>
            </w:r>
            <w:proofErr w:type="spellStart"/>
            <w:r>
              <w:t>Keypad</w:t>
            </w:r>
            <w:proofErr w:type="spellEnd"/>
            <w:r>
              <w:t xml:space="preserve"> durch.</w:t>
            </w:r>
          </w:p>
          <w:p w14:paraId="616CCAC1" w14:textId="77777777" w:rsidR="00ED2E2A" w:rsidRDefault="00ED2E2A" w:rsidP="00E47028">
            <w:pPr>
              <w:pStyle w:val="gemTab10pt"/>
            </w:pPr>
            <w:r>
              <w:t xml:space="preserve">Die Betätigung der Taste zur Eingabe des ersten Zeichens sowie die Eingabe des jeweils nächsten Zeichens wie auch die Betätigung der Bestätigungs-Taste erfolgen jeweils vor dem Ablauf der Standard-Zeitspanne für Timeout. </w:t>
            </w:r>
          </w:p>
        </w:tc>
        <w:tc>
          <w:tcPr>
            <w:tcW w:w="3859" w:type="dxa"/>
          </w:tcPr>
          <w:p w14:paraId="25AB47B9" w14:textId="77777777" w:rsidR="00ED2E2A" w:rsidRDefault="00ED2E2A" w:rsidP="00E47028">
            <w:pPr>
              <w:pStyle w:val="gemTab10pt"/>
            </w:pPr>
          </w:p>
        </w:tc>
        <w:tc>
          <w:tcPr>
            <w:tcW w:w="1034" w:type="dxa"/>
          </w:tcPr>
          <w:p w14:paraId="36EB567B" w14:textId="77777777" w:rsidR="00ED2E2A" w:rsidRDefault="00ED2E2A" w:rsidP="00E47028">
            <w:pPr>
              <w:pStyle w:val="gemTab10pt"/>
            </w:pPr>
            <w:r>
              <w:t>manuell</w:t>
            </w:r>
          </w:p>
        </w:tc>
      </w:tr>
      <w:tr w:rsidR="00E47028" w14:paraId="52183F1A" w14:textId="77777777" w:rsidTr="00851452">
        <w:trPr>
          <w:cantSplit/>
          <w:trHeight w:val="447"/>
        </w:trPr>
        <w:tc>
          <w:tcPr>
            <w:tcW w:w="4317" w:type="dxa"/>
          </w:tcPr>
          <w:p w14:paraId="1E3C7957" w14:textId="77777777" w:rsidR="00ED2E2A" w:rsidRDefault="00ED2E2A" w:rsidP="00E47028">
            <w:pPr>
              <w:pStyle w:val="gemTab10pt"/>
            </w:pPr>
            <w:r>
              <w:t xml:space="preserve"> </w:t>
            </w:r>
          </w:p>
        </w:tc>
        <w:tc>
          <w:tcPr>
            <w:tcW w:w="3859" w:type="dxa"/>
          </w:tcPr>
          <w:p w14:paraId="1107CD5C" w14:textId="77777777" w:rsidR="00ED2E2A" w:rsidRDefault="00ED2E2A" w:rsidP="00E47028">
            <w:pPr>
              <w:pStyle w:val="gemTab10pt"/>
            </w:pPr>
            <w:r>
              <w:t>Interaktion mit der Chipkarte:</w:t>
            </w:r>
          </w:p>
          <w:p w14:paraId="735DF239" w14:textId="77777777" w:rsidR="00ED2E2A" w:rsidRDefault="0058422A" w:rsidP="00E47028">
            <w:pPr>
              <w:pStyle w:val="gemTab10pt"/>
            </w:pPr>
            <w:r>
              <w:t>Das Terminal sendet das im Datenfeld des Kartenterminalkommandos SICCT PERFORM VERIFICTION übergebene Kommando (im Datenobjekt CMD DO: Command-</w:t>
            </w:r>
            <w:proofErr w:type="spellStart"/>
            <w:r>
              <w:t>to</w:t>
            </w:r>
            <w:proofErr w:type="spellEnd"/>
            <w:r>
              <w:t xml:space="preserve">-Perform Data </w:t>
            </w:r>
            <w:proofErr w:type="spellStart"/>
            <w:r>
              <w:t>Object</w:t>
            </w:r>
            <w:proofErr w:type="spellEnd"/>
            <w:r>
              <w:t xml:space="preserve"> – Aufbau des Datenobjekts gemäß [SICCT], Kapitel 5.5.10.20) mit den Benutzer-Authentifikationsdaten an die Karte</w:t>
            </w:r>
          </w:p>
          <w:p w14:paraId="7622708F" w14:textId="77777777" w:rsidR="00ED2E2A" w:rsidRDefault="00ED2E2A" w:rsidP="00E47028">
            <w:pPr>
              <w:pStyle w:val="gemTab10pt"/>
            </w:pPr>
            <w:r>
              <w:t xml:space="preserve">Die Antwort der Chipkarte weist keine erfolgreiche </w:t>
            </w:r>
            <w:proofErr w:type="spellStart"/>
            <w:r>
              <w:t>Benutzerauthentisierung</w:t>
            </w:r>
            <w:proofErr w:type="spellEnd"/>
            <w:r>
              <w:t xml:space="preserve"> auf. </w:t>
            </w:r>
          </w:p>
        </w:tc>
        <w:tc>
          <w:tcPr>
            <w:tcW w:w="1034" w:type="dxa"/>
          </w:tcPr>
          <w:p w14:paraId="224527E5" w14:textId="77777777" w:rsidR="00ED2E2A" w:rsidRDefault="00ED2E2A" w:rsidP="00E47028">
            <w:pPr>
              <w:pStyle w:val="gemTab10pt"/>
            </w:pPr>
            <w:proofErr w:type="spellStart"/>
            <w:r>
              <w:t>auto</w:t>
            </w:r>
            <w:proofErr w:type="spellEnd"/>
          </w:p>
        </w:tc>
      </w:tr>
      <w:tr w:rsidR="00E47028" w14:paraId="098E5452" w14:textId="77777777" w:rsidTr="00851452">
        <w:trPr>
          <w:cantSplit/>
          <w:trHeight w:val="447"/>
        </w:trPr>
        <w:tc>
          <w:tcPr>
            <w:tcW w:w="4317" w:type="dxa"/>
          </w:tcPr>
          <w:p w14:paraId="0739AA28" w14:textId="77777777" w:rsidR="00ED2E2A" w:rsidRDefault="00ED2E2A" w:rsidP="00E47028">
            <w:pPr>
              <w:pStyle w:val="gemTab10pt"/>
            </w:pPr>
          </w:p>
        </w:tc>
        <w:tc>
          <w:tcPr>
            <w:tcW w:w="3859" w:type="dxa"/>
          </w:tcPr>
          <w:p w14:paraId="4A416E9D" w14:textId="77777777" w:rsidR="00ED2E2A" w:rsidRDefault="00ED2E2A" w:rsidP="00E47028">
            <w:pPr>
              <w:pStyle w:val="gemTab10pt"/>
            </w:pPr>
            <w:r>
              <w:t>De</w:t>
            </w:r>
            <w:r w:rsidR="00920237">
              <w:t>r negative Ausgang des Vorgangs</w:t>
            </w:r>
            <w:r>
              <w:t xml:space="preserve"> (</w:t>
            </w:r>
            <w:proofErr w:type="spellStart"/>
            <w:r w:rsidR="00CA10BA">
              <w:t>Benutzerauthentisierung</w:t>
            </w:r>
            <w:proofErr w:type="spellEnd"/>
            <w:r>
              <w:t>) wird auf dem Display mit Standardmessage Nr. 6 „Geheimzahl falsch/gesperrt“ angezeigt</w:t>
            </w:r>
          </w:p>
        </w:tc>
        <w:tc>
          <w:tcPr>
            <w:tcW w:w="1034" w:type="dxa"/>
          </w:tcPr>
          <w:p w14:paraId="4B3D4BB6" w14:textId="77777777" w:rsidR="00ED2E2A" w:rsidRDefault="00ED2E2A" w:rsidP="00E47028">
            <w:pPr>
              <w:pStyle w:val="gemTab10pt"/>
            </w:pPr>
            <w:r>
              <w:t>manuell</w:t>
            </w:r>
          </w:p>
        </w:tc>
      </w:tr>
      <w:tr w:rsidR="00E47028" w14:paraId="59ACF152" w14:textId="77777777" w:rsidTr="00851452">
        <w:trPr>
          <w:cantSplit/>
          <w:trHeight w:val="447"/>
        </w:trPr>
        <w:tc>
          <w:tcPr>
            <w:tcW w:w="4317" w:type="dxa"/>
          </w:tcPr>
          <w:p w14:paraId="3445810B" w14:textId="77777777" w:rsidR="00ED2E2A" w:rsidRDefault="00ED2E2A" w:rsidP="00E47028">
            <w:pPr>
              <w:pStyle w:val="gemTab10pt"/>
            </w:pPr>
          </w:p>
        </w:tc>
        <w:tc>
          <w:tcPr>
            <w:tcW w:w="3859" w:type="dxa"/>
          </w:tcPr>
          <w:p w14:paraId="69743FC3" w14:textId="77777777" w:rsidR="00ED2E2A" w:rsidRDefault="00ED2E2A" w:rsidP="00E47028">
            <w:pPr>
              <w:pStyle w:val="gemTab10pt"/>
            </w:pPr>
            <w:r>
              <w:t xml:space="preserve">Erfolgreiche Ausführung des Kartenterminalkommandos wird durch Antwortcode ’9000’ angezeigt; Die Antwortdaten enthalten den von der Chipkarte ausgegebenen negativen Statuswort SW1SW2. </w:t>
            </w:r>
          </w:p>
        </w:tc>
        <w:tc>
          <w:tcPr>
            <w:tcW w:w="1034" w:type="dxa"/>
          </w:tcPr>
          <w:p w14:paraId="2BBF0198" w14:textId="77777777" w:rsidR="00ED2E2A" w:rsidRDefault="00ED2E2A" w:rsidP="00E47028">
            <w:pPr>
              <w:pStyle w:val="gemTab10pt"/>
            </w:pPr>
            <w:proofErr w:type="spellStart"/>
            <w:r>
              <w:t>auto</w:t>
            </w:r>
            <w:proofErr w:type="spellEnd"/>
          </w:p>
        </w:tc>
      </w:tr>
    </w:tbl>
    <w:p w14:paraId="5AB2AD1B" w14:textId="77777777" w:rsidR="00ED2E2A" w:rsidRPr="00ED2E2A" w:rsidRDefault="00ED2E2A" w:rsidP="00E47028">
      <w:pPr>
        <w:pStyle w:val="gemStandard"/>
      </w:pPr>
    </w:p>
    <w:p w14:paraId="13A7C83E" w14:textId="77777777" w:rsidR="003C2085" w:rsidRDefault="00C24AB9" w:rsidP="00E47028">
      <w:pPr>
        <w:pStyle w:val="gem1"/>
        <w:rPr>
          <w:sz w:val="25"/>
          <w:szCs w:val="25"/>
        </w:rPr>
      </w:pPr>
      <w:bookmarkStart w:id="49" w:name="_Toc175128508"/>
      <w:bookmarkEnd w:id="27"/>
      <w:r>
        <w:lastRenderedPageBreak/>
        <w:t>Testobjekt</w:t>
      </w:r>
      <w:bookmarkEnd w:id="49"/>
    </w:p>
    <w:p w14:paraId="26B9A76D" w14:textId="77777777" w:rsidR="003A06E9" w:rsidRPr="00E47028" w:rsidRDefault="003A06E9" w:rsidP="00E47028">
      <w:pPr>
        <w:pStyle w:val="gemStandard"/>
      </w:pPr>
      <w:r w:rsidRPr="00E47028">
        <w:rPr>
          <w:highlight w:val="yellow"/>
        </w:rPr>
        <w:t xml:space="preserve">Das folgende Kapitel kann </w:t>
      </w:r>
      <w:r w:rsidR="00ED2E2A" w:rsidRPr="00E47028">
        <w:rPr>
          <w:highlight w:val="yellow"/>
        </w:rPr>
        <w:t xml:space="preserve">hier obsolet sein, sollte jedoch dann </w:t>
      </w:r>
      <w:r w:rsidRPr="00E47028">
        <w:rPr>
          <w:highlight w:val="yellow"/>
        </w:rPr>
        <w:t>unter dem Aspekt Zulassungsverfahren für die einzelnen Komponenten geführt werden</w:t>
      </w:r>
    </w:p>
    <w:p w14:paraId="3B58BD37" w14:textId="77777777" w:rsidR="003C2085" w:rsidRPr="00E47028" w:rsidRDefault="000413F8" w:rsidP="00E47028">
      <w:pPr>
        <w:pStyle w:val="gemStandard"/>
      </w:pPr>
      <w:r w:rsidRPr="00E47028">
        <w:t>&lt;</w:t>
      </w:r>
      <w:r w:rsidR="003C2085" w:rsidRPr="00E47028">
        <w:t xml:space="preserve">Es ist hier das </w:t>
      </w:r>
      <w:r w:rsidR="00C24AB9" w:rsidRPr="00E47028">
        <w:t>zu testende Objekt und dessen physikalische Lieferung zu beschreiben</w:t>
      </w:r>
      <w:r w:rsidRPr="00E47028">
        <w:t>&gt;</w:t>
      </w:r>
    </w:p>
    <w:p w14:paraId="565FBECC" w14:textId="77777777" w:rsidR="00C24AB9" w:rsidRDefault="00C24AB9" w:rsidP="00851452">
      <w:pPr>
        <w:pStyle w:val="gem30"/>
        <w:rPr>
          <w:sz w:val="25"/>
          <w:szCs w:val="25"/>
        </w:rPr>
      </w:pPr>
      <w:bookmarkStart w:id="50" w:name="_Toc138752432"/>
      <w:bookmarkStart w:id="51" w:name="_Toc175128509"/>
      <w:r>
        <w:t>Komponenten-Lieferung</w:t>
      </w:r>
      <w:bookmarkEnd w:id="50"/>
      <w:bookmarkEnd w:id="51"/>
    </w:p>
    <w:p w14:paraId="32276D74" w14:textId="77777777" w:rsidR="00C24AB9" w:rsidRPr="00E47028" w:rsidRDefault="00C24AB9" w:rsidP="00B06705">
      <w:pPr>
        <w:pStyle w:val="gemStandard"/>
      </w:pPr>
      <w:r w:rsidRPr="00E47028">
        <w:t>&lt;Ein wichtiges Ereignis ist die Übergabe der Komponente/Software an das Testteam</w:t>
      </w:r>
    </w:p>
    <w:p w14:paraId="2D9ED0B6" w14:textId="77777777" w:rsidR="00C24AB9" w:rsidRPr="00E47028" w:rsidRDefault="00C24AB9" w:rsidP="00B06705">
      <w:pPr>
        <w:pStyle w:val="gemStandard"/>
      </w:pPr>
      <w:r w:rsidRPr="00E47028">
        <w:t xml:space="preserve">Es ist unumgänglich, für die Übergabe der Komponente/Software ein Verfahren zu definieren und umzusetzen. In der Praxis hat es sich bewährt, für jede Softwarelieferung ein Formular (z.B. Word-Dokument) auszufüllen und die Software stets auf die gleiche Art und Weise an das Testteam zu übergeben.&gt; </w:t>
      </w:r>
    </w:p>
    <w:p w14:paraId="40B99A3A" w14:textId="77777777" w:rsidR="00C24AB9" w:rsidRDefault="00C24AB9" w:rsidP="00851452">
      <w:pPr>
        <w:pStyle w:val="gem30"/>
        <w:rPr>
          <w:sz w:val="25"/>
          <w:szCs w:val="25"/>
        </w:rPr>
      </w:pPr>
      <w:bookmarkStart w:id="52" w:name="_Toc138752433"/>
      <w:bookmarkStart w:id="53" w:name="_Toc175128510"/>
      <w:r>
        <w:t>Lieferung</w:t>
      </w:r>
      <w:r w:rsidR="00D77CA4">
        <w:t>-</w:t>
      </w:r>
      <w:r>
        <w:t>ID</w:t>
      </w:r>
      <w:bookmarkEnd w:id="52"/>
      <w:bookmarkEnd w:id="53"/>
    </w:p>
    <w:p w14:paraId="2B5E812F" w14:textId="77777777" w:rsidR="00C24AB9" w:rsidRPr="00E47028" w:rsidRDefault="00C24AB9" w:rsidP="00B06705">
      <w:pPr>
        <w:pStyle w:val="gemStandard"/>
      </w:pPr>
      <w:r w:rsidRPr="00E47028">
        <w:t>&lt;Jede Lieferung erhält eine eindeutige Bezeichnung, um sie in anderen Dokumenten, insbesondere in den Testprotokollen, identifizieren zu können.</w:t>
      </w:r>
    </w:p>
    <w:p w14:paraId="638EA0F1" w14:textId="77777777" w:rsidR="00C24AB9" w:rsidRPr="00E47028" w:rsidRDefault="00C24AB9" w:rsidP="00B06705">
      <w:pPr>
        <w:pStyle w:val="gemStandard"/>
      </w:pPr>
      <w:r w:rsidRPr="00E47028">
        <w:t>Die Lieferungs</w:t>
      </w:r>
      <w:r w:rsidR="00D77CA4">
        <w:t>-</w:t>
      </w:r>
      <w:r w:rsidRPr="00E47028">
        <w:t>ID kann identisch mit der Zulassungs</w:t>
      </w:r>
      <w:r w:rsidR="00D77CA4">
        <w:t>-</w:t>
      </w:r>
      <w:r w:rsidRPr="00E47028">
        <w:t xml:space="preserve">ID sein.&gt; </w:t>
      </w:r>
    </w:p>
    <w:p w14:paraId="71C13895" w14:textId="77777777" w:rsidR="00C24AB9" w:rsidRDefault="00C24AB9" w:rsidP="00851452">
      <w:pPr>
        <w:pStyle w:val="gem30"/>
        <w:rPr>
          <w:sz w:val="25"/>
          <w:szCs w:val="25"/>
        </w:rPr>
      </w:pPr>
      <w:bookmarkStart w:id="54" w:name="_Toc138752434"/>
      <w:bookmarkStart w:id="55" w:name="_Toc175128511"/>
      <w:r>
        <w:t>Inhalt der Lieferung</w:t>
      </w:r>
      <w:bookmarkEnd w:id="54"/>
      <w:bookmarkEnd w:id="55"/>
    </w:p>
    <w:p w14:paraId="1CA48FB6" w14:textId="77777777" w:rsidR="00C24AB9" w:rsidRPr="00E47028" w:rsidRDefault="00456AD0" w:rsidP="00B06705">
      <w:pPr>
        <w:pStyle w:val="gemStandard"/>
      </w:pPr>
      <w:r>
        <w:t>&lt;Die gelieferte Komponente/</w:t>
      </w:r>
      <w:r w:rsidR="00C24AB9" w:rsidRPr="00E47028">
        <w:t>Software ist genau zu beschreiben, einschließlich der Versions- oder Revisionsnummern. Dazu gehören auch Verweise auf die dazugehörige Software- und Testdokumentation, sowie die Namen der Ansprechpa</w:t>
      </w:r>
      <w:r>
        <w:t>rtner, die für die Komponente/</w:t>
      </w:r>
      <w:r w:rsidR="00C24AB9" w:rsidRPr="00E47028">
        <w:t>Software zuständig sind. &gt;</w:t>
      </w:r>
    </w:p>
    <w:p w14:paraId="7029FC07" w14:textId="77777777" w:rsidR="00C24AB9" w:rsidRDefault="00C24AB9" w:rsidP="00851452">
      <w:pPr>
        <w:pStyle w:val="gem30"/>
        <w:rPr>
          <w:sz w:val="25"/>
          <w:szCs w:val="25"/>
        </w:rPr>
      </w:pPr>
      <w:bookmarkStart w:id="56" w:name="_Toc138752435"/>
      <w:bookmarkStart w:id="57" w:name="_Toc175128512"/>
      <w:r>
        <w:t>Übergabepunkt</w:t>
      </w:r>
      <w:bookmarkEnd w:id="56"/>
      <w:bookmarkEnd w:id="57"/>
    </w:p>
    <w:p w14:paraId="15B67A41" w14:textId="77777777" w:rsidR="00C24AB9" w:rsidRPr="00E47028" w:rsidRDefault="00C24AB9" w:rsidP="00B06705">
      <w:pPr>
        <w:pStyle w:val="gemStandard"/>
      </w:pPr>
      <w:bookmarkStart w:id="58" w:name="_Toc138752436"/>
      <w:r w:rsidRPr="00E47028">
        <w:t xml:space="preserve">&lt;Hier wird festgelegt, wie die gelieferte Komponente übergeben wird bzw. wo sich die  Software befindet. </w:t>
      </w:r>
    </w:p>
    <w:p w14:paraId="147CBDB2" w14:textId="77777777" w:rsidR="00C24AB9" w:rsidRPr="00E47028" w:rsidRDefault="00C24AB9" w:rsidP="00B06705">
      <w:pPr>
        <w:pStyle w:val="gemStandard"/>
      </w:pPr>
      <w:r w:rsidRPr="00E47028">
        <w:t xml:space="preserve">Für reine </w:t>
      </w:r>
      <w:r w:rsidR="0058422A" w:rsidRPr="00E47028">
        <w:t>Software</w:t>
      </w:r>
      <w:r w:rsidRPr="00E47028">
        <w:t xml:space="preserve"> kann das ein Verzeichnis auf einem Netzwerkserver sein, aber auch ein physisches Medium (z.B. CD-ROM). In diesem Fall muss das Medium eindeutig beschriftet sein und der Lieferschein muss sich auf diese Beschriftung beziehen. &gt;</w:t>
      </w:r>
    </w:p>
    <w:p w14:paraId="10862458" w14:textId="77777777" w:rsidR="00C24AB9" w:rsidRDefault="00C24AB9" w:rsidP="00851452">
      <w:pPr>
        <w:pStyle w:val="gem30"/>
        <w:rPr>
          <w:sz w:val="25"/>
          <w:szCs w:val="25"/>
        </w:rPr>
      </w:pPr>
      <w:bookmarkStart w:id="59" w:name="_Toc175128513"/>
      <w:r>
        <w:t>Zustand</w:t>
      </w:r>
      <w:bookmarkEnd w:id="58"/>
      <w:bookmarkEnd w:id="59"/>
    </w:p>
    <w:p w14:paraId="052CECCF" w14:textId="77777777" w:rsidR="00C24AB9" w:rsidRDefault="00C24AB9" w:rsidP="00B06705">
      <w:pPr>
        <w:pStyle w:val="gemStandard"/>
      </w:pPr>
      <w:r>
        <w:t>&lt;Der Zustand der Lieferung wird hier beschrieben. Ggf. können für verschiedene Teststufen bereits Prototypen als Liefergegenstand ausreichen. Ebenfalls wird die Quantität der zu liefernden Testobjekte näher spezifiziert.</w:t>
      </w:r>
    </w:p>
    <w:p w14:paraId="27857474" w14:textId="77777777" w:rsidR="00C24AB9" w:rsidRDefault="00C24AB9" w:rsidP="00B06705">
      <w:pPr>
        <w:pStyle w:val="gemStandard"/>
      </w:pPr>
      <w:r>
        <w:t xml:space="preserve">Solange z.B. eine erstellende Software noch nicht fertig ist, gibt es Programmteile, die noch nicht oder noch nicht vollständig umgesetzt wurden, oder bereits bekannte Programmfehler aufweisen. Diese Abweichungen müssen dokumentiert werden. </w:t>
      </w:r>
    </w:p>
    <w:p w14:paraId="45D142E8" w14:textId="77777777" w:rsidR="00C24AB9" w:rsidRDefault="00C24AB9" w:rsidP="00B06705">
      <w:pPr>
        <w:pStyle w:val="gemStandard"/>
      </w:pPr>
      <w:r>
        <w:t xml:space="preserve">Wichtig ist auch eine Aufstellung der Änderungen gegenüber der letzten Lieferung. Das sind z.B. behobene Programmfehler, neue oder geänderte Programmfunktionen, oder Änderungen im Testplan. Falls es in der Zwischenzeit Änderungen in der Programmspezifikation gegeben hat, ist darauf unbedingt hinzuweisen. </w:t>
      </w:r>
    </w:p>
    <w:p w14:paraId="0800A40A" w14:textId="77777777" w:rsidR="00C24AB9" w:rsidRDefault="00C24AB9" w:rsidP="00B06705">
      <w:pPr>
        <w:pStyle w:val="gemStandard"/>
      </w:pPr>
      <w:r>
        <w:lastRenderedPageBreak/>
        <w:t xml:space="preserve">Dieser Abschnitt enthält auch einen Verweis auf das Testprotokoll, den mit dieser Komponente oder Software Lieferung durchgeführten Tests und eine Zusammenfassung eventuell aufgetretener Programmfehler.&gt; </w:t>
      </w:r>
    </w:p>
    <w:p w14:paraId="1BA1BA60" w14:textId="77777777" w:rsidR="00C24AB9" w:rsidRDefault="00C24AB9" w:rsidP="00E47028">
      <w:pPr>
        <w:pStyle w:val="gemStandard"/>
      </w:pPr>
    </w:p>
    <w:p w14:paraId="2677A4D5" w14:textId="77777777" w:rsidR="00CA7B46" w:rsidRPr="00237E93" w:rsidRDefault="00CA7B46" w:rsidP="00E47028">
      <w:pPr>
        <w:pStyle w:val="gemnonum1"/>
      </w:pPr>
      <w:r w:rsidRPr="00237E93">
        <w:lastRenderedPageBreak/>
        <w:t>A</w:t>
      </w:r>
      <w:bookmarkEnd w:id="19"/>
      <w:bookmarkEnd w:id="20"/>
      <w:bookmarkEnd w:id="21"/>
      <w:r w:rsidRPr="00237E93">
        <w:t>nhang</w:t>
      </w:r>
      <w:r w:rsidR="001F6E85">
        <w:t xml:space="preserve"> A</w:t>
      </w:r>
    </w:p>
    <w:p w14:paraId="56FB3C72" w14:textId="77777777" w:rsidR="00CA7B46" w:rsidRPr="002A5C1C" w:rsidRDefault="00456AD0" w:rsidP="002A5C1C">
      <w:pPr>
        <w:pStyle w:val="gemnonum2"/>
      </w:pPr>
      <w:bookmarkStart w:id="60" w:name="_Toc434807561"/>
      <w:bookmarkStart w:id="61" w:name="_Toc434987729"/>
      <w:bookmarkStart w:id="62" w:name="_Toc436799862"/>
      <w:bookmarkStart w:id="63" w:name="_Toc520260033"/>
      <w:bookmarkStart w:id="64" w:name="_Toc175128514"/>
      <w:r w:rsidRPr="002A5C1C">
        <w:t>A1 –</w:t>
      </w:r>
      <w:r w:rsidR="00CA7B46" w:rsidRPr="002A5C1C">
        <w:t xml:space="preserve"> Abkürzungen</w:t>
      </w:r>
      <w:bookmarkEnd w:id="60"/>
      <w:bookmarkEnd w:id="61"/>
      <w:bookmarkEnd w:id="62"/>
      <w:bookmarkEnd w:id="63"/>
      <w:bookmarkEnd w:id="6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600"/>
        <w:gridCol w:w="7126"/>
      </w:tblGrid>
      <w:tr w:rsidR="00E47028" w:rsidRPr="00D77CA4" w14:paraId="1D796BE9" w14:textId="77777777" w:rsidTr="004D0FEE">
        <w:trPr>
          <w:trHeight w:val="408"/>
        </w:trPr>
        <w:tc>
          <w:tcPr>
            <w:tcW w:w="1651" w:type="dxa"/>
            <w:shd w:val="clear" w:color="auto" w:fill="E0E0E0"/>
          </w:tcPr>
          <w:p w14:paraId="7F4ABCAC" w14:textId="77777777" w:rsidR="00CA7B46" w:rsidRPr="00D77CA4" w:rsidRDefault="00CA7B46" w:rsidP="00E47028">
            <w:pPr>
              <w:pStyle w:val="gemtab11ptAbstand"/>
              <w:rPr>
                <w:b/>
              </w:rPr>
            </w:pPr>
            <w:bookmarkStart w:id="65" w:name="_Toc434807562"/>
            <w:bookmarkStart w:id="66" w:name="_Toc434987730"/>
            <w:bookmarkStart w:id="67" w:name="_Toc436799863"/>
            <w:bookmarkStart w:id="68" w:name="_Toc520260034"/>
            <w:r w:rsidRPr="00D77CA4">
              <w:rPr>
                <w:b/>
              </w:rPr>
              <w:t>Kürzel</w:t>
            </w:r>
          </w:p>
        </w:tc>
        <w:tc>
          <w:tcPr>
            <w:tcW w:w="7463" w:type="dxa"/>
            <w:shd w:val="clear" w:color="auto" w:fill="E0E0E0"/>
          </w:tcPr>
          <w:p w14:paraId="71351BD3" w14:textId="77777777" w:rsidR="00CA7B46" w:rsidRPr="00D77CA4" w:rsidRDefault="00CA7B46" w:rsidP="00E47028">
            <w:pPr>
              <w:pStyle w:val="gemtab11ptAbstand"/>
              <w:rPr>
                <w:b/>
              </w:rPr>
            </w:pPr>
            <w:r w:rsidRPr="00D77CA4">
              <w:rPr>
                <w:b/>
              </w:rPr>
              <w:t>Erläuterung</w:t>
            </w:r>
          </w:p>
        </w:tc>
      </w:tr>
      <w:tr w:rsidR="00E47028" w14:paraId="2F66BD7F" w14:textId="77777777" w:rsidTr="004D0FEE">
        <w:trPr>
          <w:trHeight w:val="391"/>
        </w:trPr>
        <w:tc>
          <w:tcPr>
            <w:tcW w:w="1651" w:type="dxa"/>
            <w:shd w:val="clear" w:color="auto" w:fill="auto"/>
          </w:tcPr>
          <w:p w14:paraId="562D7FAB" w14:textId="77777777" w:rsidR="00CA7B46" w:rsidRDefault="00CA7B46" w:rsidP="00E47028">
            <w:pPr>
              <w:pStyle w:val="gemtab11ptAbstand"/>
            </w:pPr>
          </w:p>
        </w:tc>
        <w:tc>
          <w:tcPr>
            <w:tcW w:w="7463" w:type="dxa"/>
            <w:shd w:val="clear" w:color="auto" w:fill="auto"/>
          </w:tcPr>
          <w:p w14:paraId="2A879B8A" w14:textId="77777777" w:rsidR="00CA7B46" w:rsidRDefault="00CA7B46" w:rsidP="00E47028">
            <w:pPr>
              <w:pStyle w:val="gemtab11ptAbstand"/>
            </w:pPr>
          </w:p>
        </w:tc>
      </w:tr>
      <w:tr w:rsidR="00E47028" w14:paraId="15027187" w14:textId="77777777" w:rsidTr="004D0FEE">
        <w:trPr>
          <w:trHeight w:val="424"/>
        </w:trPr>
        <w:tc>
          <w:tcPr>
            <w:tcW w:w="1651" w:type="dxa"/>
            <w:shd w:val="clear" w:color="auto" w:fill="auto"/>
          </w:tcPr>
          <w:p w14:paraId="13808C1A" w14:textId="77777777" w:rsidR="00CA7B46" w:rsidRDefault="00CA7B46" w:rsidP="00E47028">
            <w:pPr>
              <w:pStyle w:val="gemtab11ptAbstand"/>
            </w:pPr>
          </w:p>
        </w:tc>
        <w:tc>
          <w:tcPr>
            <w:tcW w:w="7463" w:type="dxa"/>
            <w:shd w:val="clear" w:color="auto" w:fill="auto"/>
          </w:tcPr>
          <w:p w14:paraId="458B888D" w14:textId="77777777" w:rsidR="00CA7B46" w:rsidRDefault="00CA7B46" w:rsidP="00E47028">
            <w:pPr>
              <w:pStyle w:val="gemtab11ptAbstand"/>
            </w:pPr>
          </w:p>
        </w:tc>
      </w:tr>
    </w:tbl>
    <w:p w14:paraId="19C9F587" w14:textId="77777777" w:rsidR="00CA7B46" w:rsidRDefault="00CA7B46" w:rsidP="002A5C1C">
      <w:pPr>
        <w:pStyle w:val="gemnonum2"/>
      </w:pPr>
      <w:bookmarkStart w:id="69" w:name="_Toc175128515"/>
      <w:r>
        <w:t xml:space="preserve">A2 </w:t>
      </w:r>
      <w:r w:rsidR="00456AD0">
        <w:t>–</w:t>
      </w:r>
      <w:r>
        <w:t xml:space="preserve"> </w:t>
      </w:r>
      <w:bookmarkEnd w:id="65"/>
      <w:bookmarkEnd w:id="66"/>
      <w:bookmarkEnd w:id="67"/>
      <w:bookmarkEnd w:id="68"/>
      <w:r>
        <w:t>Glossar</w:t>
      </w:r>
      <w:bookmarkEnd w:id="69"/>
    </w:p>
    <w:p w14:paraId="73DCF955" w14:textId="77777777" w:rsidR="00CA7B46" w:rsidRDefault="00F1379C" w:rsidP="00E47028">
      <w:pPr>
        <w:pStyle w:val="gemStandard"/>
      </w:pPr>
      <w:r>
        <w:t>Das Projektglossar wird als eigenständiges Dokument zur Verfügung gestellt.</w:t>
      </w:r>
    </w:p>
    <w:p w14:paraId="7F56220B" w14:textId="77777777" w:rsidR="00CA7B46" w:rsidRPr="002A5C1C" w:rsidRDefault="006306EC" w:rsidP="002A5C1C">
      <w:pPr>
        <w:pStyle w:val="gemnonum2"/>
      </w:pPr>
      <w:bookmarkStart w:id="70" w:name="_Toc520260035"/>
      <w:bookmarkStart w:id="71" w:name="_Toc175128516"/>
      <w:r w:rsidRPr="002A5C1C">
        <w:t xml:space="preserve">A3 </w:t>
      </w:r>
      <w:r w:rsidR="00AD787F" w:rsidRPr="002A5C1C">
        <w:t>–</w:t>
      </w:r>
      <w:r w:rsidR="00CA7B46" w:rsidRPr="002A5C1C">
        <w:t xml:space="preserve"> Abbildungsverzeichnis</w:t>
      </w:r>
      <w:bookmarkEnd w:id="71"/>
    </w:p>
    <w:p w14:paraId="7DCDD063" w14:textId="4EE3CE13" w:rsidR="00402BEE" w:rsidRDefault="0058422A">
      <w:pPr>
        <w:pStyle w:val="Abbildungsverzeichnis"/>
        <w:tabs>
          <w:tab w:val="right" w:leader="dot" w:pos="8726"/>
        </w:tabs>
        <w:rPr>
          <w:rFonts w:asciiTheme="minorHAnsi" w:eastAsiaTheme="minorEastAsia" w:hAnsiTheme="minorHAnsi" w:cstheme="minorBidi"/>
          <w:noProof/>
          <w:sz w:val="22"/>
          <w:szCs w:val="22"/>
          <w:lang w:eastAsia="de-DE"/>
        </w:rPr>
      </w:pPr>
      <w:r w:rsidRPr="002A5C1C">
        <w:fldChar w:fldCharType="begin"/>
      </w:r>
      <w:r w:rsidRPr="002A5C1C">
        <w:instrText xml:space="preserve"> TOC \h \z \c "Abbildung" </w:instrText>
      </w:r>
      <w:r w:rsidRPr="002A5C1C">
        <w:fldChar w:fldCharType="separate"/>
      </w:r>
      <w:hyperlink w:anchor="_Toc175128521" w:history="1">
        <w:r w:rsidR="00402BEE" w:rsidRPr="007353EB">
          <w:rPr>
            <w:rStyle w:val="Hyperlink"/>
            <w:noProof/>
          </w:rPr>
          <w:t>Abbildung 1: Aufbau einer Testfall-ID</w:t>
        </w:r>
        <w:r w:rsidR="00402BEE">
          <w:rPr>
            <w:noProof/>
            <w:webHidden/>
          </w:rPr>
          <w:tab/>
        </w:r>
        <w:r w:rsidR="00402BEE">
          <w:rPr>
            <w:noProof/>
            <w:webHidden/>
          </w:rPr>
          <w:fldChar w:fldCharType="begin"/>
        </w:r>
        <w:r w:rsidR="00402BEE">
          <w:rPr>
            <w:noProof/>
            <w:webHidden/>
          </w:rPr>
          <w:instrText xml:space="preserve"> PAGEREF _Toc175128521 \h </w:instrText>
        </w:r>
        <w:r w:rsidR="00402BEE">
          <w:rPr>
            <w:noProof/>
            <w:webHidden/>
          </w:rPr>
        </w:r>
        <w:r w:rsidR="00402BEE">
          <w:rPr>
            <w:noProof/>
            <w:webHidden/>
          </w:rPr>
          <w:fldChar w:fldCharType="separate"/>
        </w:r>
        <w:r w:rsidR="00402BEE">
          <w:rPr>
            <w:noProof/>
            <w:webHidden/>
          </w:rPr>
          <w:t>8</w:t>
        </w:r>
        <w:r w:rsidR="00402BEE">
          <w:rPr>
            <w:noProof/>
            <w:webHidden/>
          </w:rPr>
          <w:fldChar w:fldCharType="end"/>
        </w:r>
      </w:hyperlink>
    </w:p>
    <w:p w14:paraId="538A0779" w14:textId="77777777" w:rsidR="00402BEE" w:rsidRDefault="0058422A" w:rsidP="002A5C1C">
      <w:pPr>
        <w:pStyle w:val="gemnonum2"/>
        <w:rPr>
          <w:noProof/>
        </w:rPr>
      </w:pPr>
      <w:r w:rsidRPr="002A5C1C">
        <w:rPr>
          <w:rFonts w:ascii="Arial" w:hAnsi="Arial"/>
          <w:smallCaps/>
        </w:rPr>
        <w:fldChar w:fldCharType="end"/>
      </w:r>
      <w:r w:rsidR="00AD787F" w:rsidRPr="002A5C1C">
        <w:fldChar w:fldCharType="begin"/>
      </w:r>
      <w:r w:rsidR="00AD787F" w:rsidRPr="002A5C1C">
        <w:instrText xml:space="preserve"> TOC \p " " \h \z \c "Abbildung" </w:instrText>
      </w:r>
      <w:r w:rsidR="00402BEE">
        <w:fldChar w:fldCharType="separate"/>
      </w:r>
    </w:p>
    <w:p w14:paraId="714D8A3D" w14:textId="1E279590" w:rsidR="00402BEE" w:rsidRDefault="00402BEE">
      <w:pPr>
        <w:pStyle w:val="Abbildungsverzeichnis"/>
        <w:tabs>
          <w:tab w:val="right" w:leader="dot" w:pos="8726"/>
        </w:tabs>
        <w:rPr>
          <w:rFonts w:asciiTheme="minorHAnsi" w:eastAsiaTheme="minorEastAsia" w:hAnsiTheme="minorHAnsi" w:cstheme="minorBidi"/>
          <w:noProof/>
          <w:sz w:val="22"/>
          <w:szCs w:val="22"/>
          <w:lang w:eastAsia="de-DE"/>
        </w:rPr>
      </w:pPr>
      <w:hyperlink w:anchor="_Toc175128522" w:history="1">
        <w:r w:rsidRPr="004654FB">
          <w:rPr>
            <w:rStyle w:val="Hyperlink"/>
            <w:noProof/>
          </w:rPr>
          <w:t>Abbildung 1: Aufbau einer Testfall-ID</w:t>
        </w:r>
        <w:r>
          <w:rPr>
            <w:noProof/>
            <w:webHidden/>
          </w:rPr>
          <w:t xml:space="preserve"> </w:t>
        </w:r>
        <w:r>
          <w:rPr>
            <w:noProof/>
            <w:webHidden/>
          </w:rPr>
          <w:fldChar w:fldCharType="begin"/>
        </w:r>
        <w:r>
          <w:rPr>
            <w:noProof/>
            <w:webHidden/>
          </w:rPr>
          <w:instrText xml:space="preserve"> PAGEREF _Toc175128522 \h </w:instrText>
        </w:r>
        <w:r>
          <w:rPr>
            <w:noProof/>
            <w:webHidden/>
          </w:rPr>
        </w:r>
        <w:r>
          <w:rPr>
            <w:noProof/>
            <w:webHidden/>
          </w:rPr>
          <w:fldChar w:fldCharType="separate"/>
        </w:r>
        <w:r>
          <w:rPr>
            <w:noProof/>
            <w:webHidden/>
          </w:rPr>
          <w:t>8</w:t>
        </w:r>
        <w:r>
          <w:rPr>
            <w:noProof/>
            <w:webHidden/>
          </w:rPr>
          <w:fldChar w:fldCharType="end"/>
        </w:r>
      </w:hyperlink>
    </w:p>
    <w:p w14:paraId="0B4CBBB6" w14:textId="0BF866BD" w:rsidR="00CA7B46" w:rsidRPr="002A5C1C" w:rsidRDefault="00AD787F" w:rsidP="002A5C1C">
      <w:pPr>
        <w:pStyle w:val="gemnonum2"/>
      </w:pPr>
      <w:r w:rsidRPr="002A5C1C">
        <w:fldChar w:fldCharType="end"/>
      </w:r>
      <w:bookmarkStart w:id="72" w:name="_Toc175128517"/>
      <w:r w:rsidR="00CA7B46" w:rsidRPr="002A5C1C">
        <w:t xml:space="preserve">A4 </w:t>
      </w:r>
      <w:r w:rsidR="003A437D" w:rsidRPr="002A5C1C">
        <w:t>–</w:t>
      </w:r>
      <w:r w:rsidR="00CA7B46" w:rsidRPr="002A5C1C">
        <w:t xml:space="preserve"> Tabellen</w:t>
      </w:r>
      <w:bookmarkEnd w:id="70"/>
      <w:r w:rsidR="00CA7B46" w:rsidRPr="002A5C1C">
        <w:t>verzeichnis</w:t>
      </w:r>
      <w:bookmarkEnd w:id="72"/>
    </w:p>
    <w:p w14:paraId="0782FDCA" w14:textId="4FFD827F" w:rsidR="00402BEE" w:rsidRDefault="003A437D">
      <w:pPr>
        <w:pStyle w:val="Abbildungsverzeichnis"/>
        <w:tabs>
          <w:tab w:val="right" w:leader="dot" w:pos="8726"/>
        </w:tabs>
        <w:rPr>
          <w:rFonts w:asciiTheme="minorHAnsi" w:eastAsiaTheme="minorEastAsia" w:hAnsiTheme="minorHAnsi" w:cstheme="minorBidi"/>
          <w:noProof/>
          <w:sz w:val="22"/>
          <w:szCs w:val="22"/>
          <w:lang w:eastAsia="de-DE"/>
        </w:rPr>
      </w:pPr>
      <w:r w:rsidRPr="003A437D">
        <w:rPr>
          <w:rFonts w:ascii="Arial" w:hAnsi="Arial"/>
          <w:smallCaps/>
          <w:sz w:val="24"/>
          <w:szCs w:val="24"/>
        </w:rPr>
        <w:fldChar w:fldCharType="begin"/>
      </w:r>
      <w:r w:rsidRPr="003A437D">
        <w:rPr>
          <w:sz w:val="24"/>
          <w:szCs w:val="24"/>
        </w:rPr>
        <w:instrText xml:space="preserve"> TOC \h \z \c "Tabelle" </w:instrText>
      </w:r>
      <w:r w:rsidRPr="003A437D">
        <w:rPr>
          <w:rFonts w:ascii="Arial" w:hAnsi="Arial"/>
          <w:smallCaps/>
          <w:sz w:val="24"/>
          <w:szCs w:val="24"/>
        </w:rPr>
        <w:fldChar w:fldCharType="separate"/>
      </w:r>
      <w:hyperlink w:anchor="_Toc175128523" w:history="1">
        <w:r w:rsidR="00402BEE" w:rsidRPr="00254A4A">
          <w:rPr>
            <w:rStyle w:val="Hyperlink"/>
            <w:noProof/>
          </w:rPr>
          <w:t>Tabelle 1: KomponenteAnforderung_0101_001P &lt; Name des Testfalls &gt;</w:t>
        </w:r>
        <w:r w:rsidR="00402BEE">
          <w:rPr>
            <w:noProof/>
            <w:webHidden/>
          </w:rPr>
          <w:tab/>
        </w:r>
        <w:r w:rsidR="00402BEE">
          <w:rPr>
            <w:noProof/>
            <w:webHidden/>
          </w:rPr>
          <w:fldChar w:fldCharType="begin"/>
        </w:r>
        <w:r w:rsidR="00402BEE">
          <w:rPr>
            <w:noProof/>
            <w:webHidden/>
          </w:rPr>
          <w:instrText xml:space="preserve"> PAGEREF _Toc175128523 \h </w:instrText>
        </w:r>
        <w:r w:rsidR="00402BEE">
          <w:rPr>
            <w:noProof/>
            <w:webHidden/>
          </w:rPr>
        </w:r>
        <w:r w:rsidR="00402BEE">
          <w:rPr>
            <w:noProof/>
            <w:webHidden/>
          </w:rPr>
          <w:fldChar w:fldCharType="separate"/>
        </w:r>
        <w:r w:rsidR="00402BEE">
          <w:rPr>
            <w:noProof/>
            <w:webHidden/>
          </w:rPr>
          <w:t>10</w:t>
        </w:r>
        <w:r w:rsidR="00402BEE">
          <w:rPr>
            <w:noProof/>
            <w:webHidden/>
          </w:rPr>
          <w:fldChar w:fldCharType="end"/>
        </w:r>
      </w:hyperlink>
    </w:p>
    <w:p w14:paraId="474EF2A4" w14:textId="5E1321FE" w:rsidR="00402BEE" w:rsidRDefault="00402BEE">
      <w:pPr>
        <w:pStyle w:val="Abbildungsverzeichnis"/>
        <w:tabs>
          <w:tab w:val="right" w:leader="dot" w:pos="8726"/>
        </w:tabs>
        <w:rPr>
          <w:rFonts w:asciiTheme="minorHAnsi" w:eastAsiaTheme="minorEastAsia" w:hAnsiTheme="minorHAnsi" w:cstheme="minorBidi"/>
          <w:noProof/>
          <w:sz w:val="22"/>
          <w:szCs w:val="22"/>
          <w:lang w:eastAsia="de-DE"/>
        </w:rPr>
      </w:pPr>
      <w:hyperlink w:anchor="_Toc175128524" w:history="1">
        <w:r w:rsidRPr="00254A4A">
          <w:rPr>
            <w:rStyle w:val="Hyperlink"/>
            <w:noProof/>
          </w:rPr>
          <w:t>Tabelle 2: Beispiel 1 – Testumgebungen am Beispiel Konnektor offline</w:t>
        </w:r>
        <w:r>
          <w:rPr>
            <w:noProof/>
            <w:webHidden/>
          </w:rPr>
          <w:tab/>
        </w:r>
        <w:r>
          <w:rPr>
            <w:noProof/>
            <w:webHidden/>
          </w:rPr>
          <w:fldChar w:fldCharType="begin"/>
        </w:r>
        <w:r>
          <w:rPr>
            <w:noProof/>
            <w:webHidden/>
          </w:rPr>
          <w:instrText xml:space="preserve"> PAGEREF _Toc175128524 \h </w:instrText>
        </w:r>
        <w:r>
          <w:rPr>
            <w:noProof/>
            <w:webHidden/>
          </w:rPr>
        </w:r>
        <w:r>
          <w:rPr>
            <w:noProof/>
            <w:webHidden/>
          </w:rPr>
          <w:fldChar w:fldCharType="separate"/>
        </w:r>
        <w:r>
          <w:rPr>
            <w:noProof/>
            <w:webHidden/>
          </w:rPr>
          <w:t>11</w:t>
        </w:r>
        <w:r>
          <w:rPr>
            <w:noProof/>
            <w:webHidden/>
          </w:rPr>
          <w:fldChar w:fldCharType="end"/>
        </w:r>
      </w:hyperlink>
    </w:p>
    <w:p w14:paraId="3ABF69A0" w14:textId="0D8F3B70" w:rsidR="00402BEE" w:rsidRDefault="00402BEE">
      <w:pPr>
        <w:pStyle w:val="Abbildungsverzeichnis"/>
        <w:tabs>
          <w:tab w:val="right" w:leader="dot" w:pos="8726"/>
        </w:tabs>
        <w:rPr>
          <w:rFonts w:asciiTheme="minorHAnsi" w:eastAsiaTheme="minorEastAsia" w:hAnsiTheme="minorHAnsi" w:cstheme="minorBidi"/>
          <w:noProof/>
          <w:sz w:val="22"/>
          <w:szCs w:val="22"/>
          <w:lang w:eastAsia="de-DE"/>
        </w:rPr>
      </w:pPr>
      <w:hyperlink w:anchor="_Toc175128525" w:history="1">
        <w:r w:rsidRPr="00254A4A">
          <w:rPr>
            <w:rStyle w:val="Hyperlink"/>
            <w:noProof/>
          </w:rPr>
          <w:t>Tabelle 3: Beispiel 2 – Datenvarianten</w:t>
        </w:r>
        <w:r>
          <w:rPr>
            <w:noProof/>
            <w:webHidden/>
          </w:rPr>
          <w:tab/>
        </w:r>
        <w:r>
          <w:rPr>
            <w:noProof/>
            <w:webHidden/>
          </w:rPr>
          <w:fldChar w:fldCharType="begin"/>
        </w:r>
        <w:r>
          <w:rPr>
            <w:noProof/>
            <w:webHidden/>
          </w:rPr>
          <w:instrText xml:space="preserve"> PAGEREF _Toc175128525 \h </w:instrText>
        </w:r>
        <w:r>
          <w:rPr>
            <w:noProof/>
            <w:webHidden/>
          </w:rPr>
        </w:r>
        <w:r>
          <w:rPr>
            <w:noProof/>
            <w:webHidden/>
          </w:rPr>
          <w:fldChar w:fldCharType="separate"/>
        </w:r>
        <w:r>
          <w:rPr>
            <w:noProof/>
            <w:webHidden/>
          </w:rPr>
          <w:t>11</w:t>
        </w:r>
        <w:r>
          <w:rPr>
            <w:noProof/>
            <w:webHidden/>
          </w:rPr>
          <w:fldChar w:fldCharType="end"/>
        </w:r>
      </w:hyperlink>
    </w:p>
    <w:p w14:paraId="5C43F61E" w14:textId="5D268BF7" w:rsidR="00402BEE" w:rsidRDefault="00402BEE">
      <w:pPr>
        <w:pStyle w:val="Abbildungsverzeichnis"/>
        <w:tabs>
          <w:tab w:val="right" w:leader="dot" w:pos="8726"/>
        </w:tabs>
        <w:rPr>
          <w:rFonts w:asciiTheme="minorHAnsi" w:eastAsiaTheme="minorEastAsia" w:hAnsiTheme="minorHAnsi" w:cstheme="minorBidi"/>
          <w:noProof/>
          <w:sz w:val="22"/>
          <w:szCs w:val="22"/>
          <w:lang w:eastAsia="de-DE"/>
        </w:rPr>
      </w:pPr>
      <w:hyperlink w:anchor="_Toc175128526" w:history="1">
        <w:r w:rsidRPr="00254A4A">
          <w:rPr>
            <w:rStyle w:val="Hyperlink"/>
            <w:noProof/>
          </w:rPr>
          <w:t>Tabelle 4: Beispiel 3 – Durchführung/Überprüfung/Modus am Beispiel Konnektor offline</w:t>
        </w:r>
        <w:r>
          <w:rPr>
            <w:noProof/>
            <w:webHidden/>
          </w:rPr>
          <w:tab/>
        </w:r>
        <w:r>
          <w:rPr>
            <w:noProof/>
            <w:webHidden/>
          </w:rPr>
          <w:fldChar w:fldCharType="begin"/>
        </w:r>
        <w:r>
          <w:rPr>
            <w:noProof/>
            <w:webHidden/>
          </w:rPr>
          <w:instrText xml:space="preserve"> PAGEREF _Toc175128526 \h </w:instrText>
        </w:r>
        <w:r>
          <w:rPr>
            <w:noProof/>
            <w:webHidden/>
          </w:rPr>
        </w:r>
        <w:r>
          <w:rPr>
            <w:noProof/>
            <w:webHidden/>
          </w:rPr>
          <w:fldChar w:fldCharType="separate"/>
        </w:r>
        <w:r>
          <w:rPr>
            <w:noProof/>
            <w:webHidden/>
          </w:rPr>
          <w:t>11</w:t>
        </w:r>
        <w:r>
          <w:rPr>
            <w:noProof/>
            <w:webHidden/>
          </w:rPr>
          <w:fldChar w:fldCharType="end"/>
        </w:r>
      </w:hyperlink>
    </w:p>
    <w:p w14:paraId="515CF976" w14:textId="3645B251" w:rsidR="00CA7B46" w:rsidRDefault="003A437D" w:rsidP="002A5C1C">
      <w:pPr>
        <w:pStyle w:val="gemnonum2"/>
      </w:pPr>
      <w:r w:rsidRPr="003A437D">
        <w:fldChar w:fldCharType="end"/>
      </w:r>
      <w:bookmarkStart w:id="73" w:name="_Toc520260036"/>
      <w:bookmarkStart w:id="74" w:name="_Toc175128518"/>
      <w:r w:rsidR="00456AD0">
        <w:t>A5 –</w:t>
      </w:r>
      <w:r w:rsidR="00CA7B46">
        <w:t xml:space="preserve"> Referenzierte Dokumente</w:t>
      </w:r>
      <w:bookmarkEnd w:id="73"/>
      <w:bookmarkEnd w:id="7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739"/>
        <w:gridCol w:w="6987"/>
      </w:tblGrid>
      <w:tr w:rsidR="00E47028" w:rsidRPr="00D77CA4" w14:paraId="2FDA0E6D" w14:textId="77777777" w:rsidTr="004D0FEE">
        <w:trPr>
          <w:trHeight w:val="398"/>
          <w:tblHeader/>
        </w:trPr>
        <w:tc>
          <w:tcPr>
            <w:tcW w:w="1771" w:type="dxa"/>
            <w:shd w:val="clear" w:color="auto" w:fill="E0E0E0"/>
          </w:tcPr>
          <w:p w14:paraId="76DB039F" w14:textId="77777777" w:rsidR="00CA7B46" w:rsidRPr="00D77CA4" w:rsidRDefault="00CA7B46" w:rsidP="00E47028">
            <w:pPr>
              <w:pStyle w:val="gemtab11ptAbstand"/>
              <w:rPr>
                <w:b/>
              </w:rPr>
            </w:pPr>
            <w:r w:rsidRPr="00D77CA4">
              <w:rPr>
                <w:b/>
              </w:rPr>
              <w:t>[Quelle]</w:t>
            </w:r>
          </w:p>
        </w:tc>
        <w:tc>
          <w:tcPr>
            <w:tcW w:w="7169" w:type="dxa"/>
            <w:shd w:val="clear" w:color="auto" w:fill="E0E0E0"/>
          </w:tcPr>
          <w:p w14:paraId="4B26F035" w14:textId="77777777" w:rsidR="00CA7B46" w:rsidRPr="00D77CA4" w:rsidRDefault="00CA7B46" w:rsidP="00E47028">
            <w:pPr>
              <w:pStyle w:val="gemtab11ptAbstand"/>
              <w:rPr>
                <w:b/>
              </w:rPr>
            </w:pPr>
            <w:r w:rsidRPr="00D77CA4">
              <w:rPr>
                <w:b/>
              </w:rPr>
              <w:t>Herausgeber (Erscheinungsdatum): Titel</w:t>
            </w:r>
          </w:p>
        </w:tc>
      </w:tr>
      <w:tr w:rsidR="00E47028" w:rsidRPr="00B30482" w14:paraId="794AB761" w14:textId="77777777" w:rsidTr="004D0FEE">
        <w:trPr>
          <w:trHeight w:val="382"/>
        </w:trPr>
        <w:tc>
          <w:tcPr>
            <w:tcW w:w="1771" w:type="dxa"/>
            <w:shd w:val="clear" w:color="auto" w:fill="auto"/>
          </w:tcPr>
          <w:p w14:paraId="5B683806" w14:textId="77777777" w:rsidR="00CA7B46" w:rsidRPr="00B30482" w:rsidRDefault="00CA7B46" w:rsidP="00E47028">
            <w:pPr>
              <w:pStyle w:val="gemtab11ptAbstand"/>
            </w:pPr>
          </w:p>
        </w:tc>
        <w:tc>
          <w:tcPr>
            <w:tcW w:w="7169" w:type="dxa"/>
            <w:shd w:val="clear" w:color="auto" w:fill="auto"/>
          </w:tcPr>
          <w:p w14:paraId="483A2282" w14:textId="77777777" w:rsidR="00CA7B46" w:rsidRPr="00B30482" w:rsidRDefault="00CA7B46" w:rsidP="00E47028">
            <w:pPr>
              <w:pStyle w:val="gemtab11ptAbstand"/>
            </w:pPr>
          </w:p>
        </w:tc>
      </w:tr>
      <w:tr w:rsidR="00E47028" w:rsidRPr="00B30482" w14:paraId="12849550" w14:textId="77777777" w:rsidTr="004D0FEE">
        <w:trPr>
          <w:trHeight w:val="414"/>
        </w:trPr>
        <w:tc>
          <w:tcPr>
            <w:tcW w:w="1771" w:type="dxa"/>
            <w:shd w:val="clear" w:color="auto" w:fill="auto"/>
          </w:tcPr>
          <w:p w14:paraId="426A027E" w14:textId="77777777" w:rsidR="00CA7B46" w:rsidRPr="00B30482" w:rsidRDefault="00CA7B46" w:rsidP="00E47028">
            <w:pPr>
              <w:pStyle w:val="gemtab11ptAbstand"/>
            </w:pPr>
          </w:p>
        </w:tc>
        <w:tc>
          <w:tcPr>
            <w:tcW w:w="7169" w:type="dxa"/>
            <w:shd w:val="clear" w:color="auto" w:fill="auto"/>
          </w:tcPr>
          <w:p w14:paraId="77EE7828" w14:textId="77777777" w:rsidR="00CA7B46" w:rsidRPr="00B30482" w:rsidRDefault="00CA7B46" w:rsidP="00E47028">
            <w:pPr>
              <w:pStyle w:val="gemtab11ptAbstand"/>
            </w:pPr>
          </w:p>
        </w:tc>
      </w:tr>
    </w:tbl>
    <w:p w14:paraId="0360DE6E" w14:textId="77777777" w:rsidR="00CA7B46" w:rsidRDefault="006306EC" w:rsidP="002A5C1C">
      <w:pPr>
        <w:pStyle w:val="gemnonum2"/>
      </w:pPr>
      <w:bookmarkStart w:id="75" w:name="_Toc175128519"/>
      <w:r>
        <w:t xml:space="preserve">A6 </w:t>
      </w:r>
      <w:r w:rsidR="00F1379C">
        <w:t>–</w:t>
      </w:r>
      <w:r w:rsidR="00CA7B46">
        <w:t xml:space="preserve"> Klärungsbedarf</w:t>
      </w:r>
      <w:r w:rsidR="004E7DD8">
        <w:t xml:space="preserve"> &lt;optional&gt;</w:t>
      </w:r>
      <w:bookmarkEnd w:id="7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708"/>
        <w:gridCol w:w="5666"/>
        <w:gridCol w:w="1352"/>
      </w:tblGrid>
      <w:tr w:rsidR="00E47028" w:rsidRPr="00D77CA4" w14:paraId="30FE99D5" w14:textId="77777777" w:rsidTr="004D0FEE">
        <w:trPr>
          <w:trHeight w:val="360"/>
          <w:tblHeader/>
        </w:trPr>
        <w:tc>
          <w:tcPr>
            <w:tcW w:w="1748" w:type="dxa"/>
            <w:shd w:val="clear" w:color="auto" w:fill="E0E0E0"/>
          </w:tcPr>
          <w:p w14:paraId="3641D690" w14:textId="77777777" w:rsidR="00CA7B46" w:rsidRPr="00D77CA4" w:rsidRDefault="00CA7B46" w:rsidP="00E47028">
            <w:pPr>
              <w:pStyle w:val="gemtab11ptAbstand"/>
              <w:rPr>
                <w:b/>
              </w:rPr>
            </w:pPr>
            <w:r w:rsidRPr="00D77CA4">
              <w:rPr>
                <w:b/>
              </w:rPr>
              <w:t>Kap.</w:t>
            </w:r>
          </w:p>
        </w:tc>
        <w:tc>
          <w:tcPr>
            <w:tcW w:w="5827" w:type="dxa"/>
            <w:shd w:val="clear" w:color="auto" w:fill="E0E0E0"/>
          </w:tcPr>
          <w:p w14:paraId="16D1196C" w14:textId="77777777" w:rsidR="00CA7B46" w:rsidRPr="00D77CA4" w:rsidRDefault="00CA7B46" w:rsidP="00E47028">
            <w:pPr>
              <w:pStyle w:val="gemtab11ptAbstand"/>
              <w:rPr>
                <w:b/>
              </w:rPr>
            </w:pPr>
            <w:r w:rsidRPr="00D77CA4">
              <w:rPr>
                <w:b/>
              </w:rPr>
              <w:t>Offener Punkt</w:t>
            </w:r>
          </w:p>
        </w:tc>
        <w:tc>
          <w:tcPr>
            <w:tcW w:w="1360" w:type="dxa"/>
            <w:shd w:val="clear" w:color="auto" w:fill="E0E0E0"/>
          </w:tcPr>
          <w:p w14:paraId="6EC9062B" w14:textId="77777777" w:rsidR="00CA7B46" w:rsidRPr="00D77CA4" w:rsidRDefault="00CA7B46" w:rsidP="00E47028">
            <w:pPr>
              <w:pStyle w:val="gemtab11ptAbstand"/>
              <w:rPr>
                <w:b/>
              </w:rPr>
            </w:pPr>
            <w:r w:rsidRPr="00D77CA4">
              <w:rPr>
                <w:b/>
              </w:rPr>
              <w:t>Zuständig</w:t>
            </w:r>
          </w:p>
        </w:tc>
      </w:tr>
      <w:tr w:rsidR="00E47028" w14:paraId="2F6BB1A5" w14:textId="77777777" w:rsidTr="004D0FEE">
        <w:trPr>
          <w:trHeight w:val="375"/>
        </w:trPr>
        <w:tc>
          <w:tcPr>
            <w:tcW w:w="1748" w:type="dxa"/>
            <w:shd w:val="clear" w:color="auto" w:fill="auto"/>
          </w:tcPr>
          <w:p w14:paraId="32603DBF" w14:textId="77777777" w:rsidR="00CA7B46" w:rsidRPr="006A6C12" w:rsidRDefault="00CA7B46" w:rsidP="00E47028">
            <w:pPr>
              <w:pStyle w:val="gemtab11ptAbstand"/>
              <w:rPr>
                <w:lang w:val="en-US"/>
              </w:rPr>
            </w:pPr>
          </w:p>
        </w:tc>
        <w:tc>
          <w:tcPr>
            <w:tcW w:w="5827" w:type="dxa"/>
            <w:shd w:val="clear" w:color="auto" w:fill="auto"/>
          </w:tcPr>
          <w:p w14:paraId="312D9929" w14:textId="77777777" w:rsidR="00CA7B46" w:rsidRPr="009024B8" w:rsidRDefault="00CA7B46" w:rsidP="00E47028">
            <w:pPr>
              <w:pStyle w:val="gemtab11ptAbstand"/>
            </w:pPr>
          </w:p>
        </w:tc>
        <w:tc>
          <w:tcPr>
            <w:tcW w:w="1360" w:type="dxa"/>
            <w:shd w:val="clear" w:color="auto" w:fill="auto"/>
          </w:tcPr>
          <w:p w14:paraId="3D598C64" w14:textId="77777777" w:rsidR="00CA7B46" w:rsidRPr="009024B8" w:rsidRDefault="00CA7B46" w:rsidP="00E47028">
            <w:pPr>
              <w:pStyle w:val="gemtab11ptAbstand"/>
            </w:pPr>
          </w:p>
        </w:tc>
      </w:tr>
      <w:tr w:rsidR="00E47028" w14:paraId="606A2D38" w14:textId="77777777" w:rsidTr="004D0FEE">
        <w:trPr>
          <w:trHeight w:val="375"/>
        </w:trPr>
        <w:tc>
          <w:tcPr>
            <w:tcW w:w="1748" w:type="dxa"/>
            <w:shd w:val="clear" w:color="auto" w:fill="auto"/>
          </w:tcPr>
          <w:p w14:paraId="518ACE33" w14:textId="77777777" w:rsidR="00CA7B46" w:rsidRPr="006A6C12" w:rsidRDefault="00CA7B46" w:rsidP="00E47028">
            <w:pPr>
              <w:pStyle w:val="gemtab11ptAbstand"/>
              <w:rPr>
                <w:lang w:val="en-US"/>
              </w:rPr>
            </w:pPr>
          </w:p>
        </w:tc>
        <w:tc>
          <w:tcPr>
            <w:tcW w:w="5827" w:type="dxa"/>
            <w:shd w:val="clear" w:color="auto" w:fill="auto"/>
          </w:tcPr>
          <w:p w14:paraId="55154A66" w14:textId="77777777" w:rsidR="00CA7B46" w:rsidRPr="009024B8" w:rsidRDefault="00CA7B46" w:rsidP="00E47028">
            <w:pPr>
              <w:pStyle w:val="gemtab11ptAbstand"/>
            </w:pPr>
          </w:p>
        </w:tc>
        <w:tc>
          <w:tcPr>
            <w:tcW w:w="1360" w:type="dxa"/>
            <w:shd w:val="clear" w:color="auto" w:fill="auto"/>
          </w:tcPr>
          <w:p w14:paraId="2CD41D06" w14:textId="77777777" w:rsidR="00CA7B46" w:rsidRPr="009024B8" w:rsidRDefault="00CA7B46" w:rsidP="00E47028">
            <w:pPr>
              <w:pStyle w:val="gemtab11ptAbstand"/>
            </w:pPr>
          </w:p>
        </w:tc>
      </w:tr>
    </w:tbl>
    <w:p w14:paraId="6455A677" w14:textId="77777777" w:rsidR="005970F8" w:rsidRDefault="006306EC" w:rsidP="002A5C1C">
      <w:pPr>
        <w:pStyle w:val="gemnonum2"/>
      </w:pPr>
      <w:bookmarkStart w:id="76" w:name="_Toc175128520"/>
      <w:r>
        <w:t>A7 – Allgemeine Erläuterungen</w:t>
      </w:r>
      <w:r w:rsidR="004E7DD8">
        <w:t xml:space="preserve"> &lt;optional&gt;</w:t>
      </w:r>
      <w:bookmarkEnd w:id="76"/>
    </w:p>
    <w:p w14:paraId="44E01D5D" w14:textId="77777777" w:rsidR="005970F8" w:rsidRPr="005970F8" w:rsidRDefault="005970F8" w:rsidP="00E47028">
      <w:pPr>
        <w:pStyle w:val="gemStandard"/>
      </w:pPr>
    </w:p>
    <w:sectPr w:rsidR="005970F8" w:rsidRPr="005970F8" w:rsidSect="009C5C71">
      <w:headerReference w:type="even" r:id="rId16"/>
      <w:pgSz w:w="11906" w:h="16838" w:code="9"/>
      <w:pgMar w:top="1916" w:right="1469" w:bottom="1134" w:left="1701" w:header="850"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716E2" w14:textId="77777777" w:rsidR="00532B50" w:rsidRDefault="00532B50" w:rsidP="00E47028">
      <w:pPr>
        <w:pStyle w:val="Kurzberschrift"/>
      </w:pPr>
      <w:r>
        <w:separator/>
      </w:r>
    </w:p>
    <w:p w14:paraId="2275E346" w14:textId="77777777" w:rsidR="00532B50" w:rsidRDefault="00532B50" w:rsidP="00E47028"/>
  </w:endnote>
  <w:endnote w:type="continuationSeparator" w:id="0">
    <w:p w14:paraId="5BCA93F2" w14:textId="77777777" w:rsidR="00532B50" w:rsidRDefault="00532B50" w:rsidP="00E47028">
      <w:pPr>
        <w:pStyle w:val="Kurzberschrift"/>
      </w:pPr>
      <w:r>
        <w:continuationSeparator/>
      </w:r>
    </w:p>
    <w:p w14:paraId="059A9BFC" w14:textId="77777777" w:rsidR="00532B50" w:rsidRDefault="00532B50" w:rsidP="00E470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Fett">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FECC5" w14:textId="77777777" w:rsidR="004D0FEE" w:rsidRDefault="004D0FE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tblCellMar>
        <w:left w:w="0" w:type="dxa"/>
        <w:right w:w="0" w:type="dxa"/>
      </w:tblCellMar>
      <w:tblLook w:val="01E0" w:firstRow="1" w:lastRow="1" w:firstColumn="1" w:lastColumn="1" w:noHBand="0" w:noVBand="0"/>
    </w:tblPr>
    <w:tblGrid>
      <w:gridCol w:w="3973"/>
      <w:gridCol w:w="2759"/>
      <w:gridCol w:w="2338"/>
    </w:tblGrid>
    <w:tr w:rsidR="00AA3523" w:rsidRPr="00D162D7" w14:paraId="031FE9EB" w14:textId="77777777" w:rsidTr="00D162D7">
      <w:tc>
        <w:tcPr>
          <w:tcW w:w="6644" w:type="dxa"/>
          <w:gridSpan w:val="2"/>
          <w:shd w:val="clear" w:color="auto" w:fill="auto"/>
        </w:tcPr>
        <w:p w14:paraId="0973C394" w14:textId="77777777" w:rsidR="00AA3523" w:rsidRPr="00D162D7" w:rsidRDefault="00215F9B" w:rsidP="00D162D7">
          <w:pPr>
            <w:pStyle w:val="Fuzeile"/>
          </w:pPr>
          <w:fldSimple w:instr=" FILENAME   \* MERGEFORMAT ">
            <w:r w:rsidR="001B3820" w:rsidRPr="00D162D7">
              <w:t>Testspezifikation.docx</w:t>
            </w:r>
          </w:fldSimple>
        </w:p>
      </w:tc>
      <w:tc>
        <w:tcPr>
          <w:tcW w:w="2308" w:type="dxa"/>
          <w:shd w:val="clear" w:color="auto" w:fill="auto"/>
        </w:tcPr>
        <w:p w14:paraId="3922B253" w14:textId="77777777" w:rsidR="00AA3523" w:rsidRPr="00D162D7" w:rsidRDefault="00AA3523" w:rsidP="00D162D7">
          <w:pPr>
            <w:pStyle w:val="Fuzeile"/>
            <w:jc w:val="right"/>
          </w:pPr>
          <w:r w:rsidRPr="00D162D7">
            <w:t xml:space="preserve">Seite </w:t>
          </w:r>
          <w:r w:rsidRPr="00D162D7">
            <w:rPr>
              <w:rStyle w:val="Seitenzahl"/>
              <w:sz w:val="14"/>
            </w:rPr>
            <w:fldChar w:fldCharType="begin"/>
          </w:r>
          <w:r w:rsidRPr="00D162D7">
            <w:rPr>
              <w:rStyle w:val="Seitenzahl"/>
              <w:sz w:val="14"/>
            </w:rPr>
            <w:instrText xml:space="preserve"> PAGE </w:instrText>
          </w:r>
          <w:r w:rsidRPr="00D162D7">
            <w:rPr>
              <w:rStyle w:val="Seitenzahl"/>
              <w:sz w:val="14"/>
            </w:rPr>
            <w:fldChar w:fldCharType="separate"/>
          </w:r>
          <w:r w:rsidR="004D0FEE">
            <w:rPr>
              <w:rStyle w:val="Seitenzahl"/>
              <w:noProof/>
              <w:sz w:val="14"/>
            </w:rPr>
            <w:t>16</w:t>
          </w:r>
          <w:r w:rsidRPr="00D162D7">
            <w:rPr>
              <w:rStyle w:val="Seitenzahl"/>
              <w:sz w:val="14"/>
            </w:rPr>
            <w:fldChar w:fldCharType="end"/>
          </w:r>
          <w:r w:rsidRPr="00D162D7">
            <w:rPr>
              <w:rStyle w:val="Seitenzahl"/>
              <w:sz w:val="14"/>
            </w:rPr>
            <w:t xml:space="preserve"> von </w:t>
          </w:r>
          <w:r w:rsidRPr="00D162D7">
            <w:rPr>
              <w:rStyle w:val="Seitenzahl"/>
              <w:sz w:val="14"/>
            </w:rPr>
            <w:fldChar w:fldCharType="begin"/>
          </w:r>
          <w:r w:rsidRPr="00D162D7">
            <w:rPr>
              <w:rStyle w:val="Seitenzahl"/>
              <w:sz w:val="14"/>
            </w:rPr>
            <w:instrText xml:space="preserve"> NUMPAGES </w:instrText>
          </w:r>
          <w:r w:rsidRPr="00D162D7">
            <w:rPr>
              <w:rStyle w:val="Seitenzahl"/>
              <w:sz w:val="14"/>
            </w:rPr>
            <w:fldChar w:fldCharType="separate"/>
          </w:r>
          <w:r w:rsidR="004D0FEE">
            <w:rPr>
              <w:rStyle w:val="Seitenzahl"/>
              <w:noProof/>
              <w:sz w:val="14"/>
            </w:rPr>
            <w:t>16</w:t>
          </w:r>
          <w:r w:rsidRPr="00D162D7">
            <w:rPr>
              <w:rStyle w:val="Seitenzahl"/>
              <w:sz w:val="14"/>
            </w:rPr>
            <w:fldChar w:fldCharType="end"/>
          </w:r>
        </w:p>
      </w:tc>
    </w:tr>
    <w:tr w:rsidR="00AA3523" w:rsidRPr="00D162D7" w14:paraId="20ED2C69" w14:textId="77777777" w:rsidTr="00D162D7">
      <w:tc>
        <w:tcPr>
          <w:tcW w:w="3921" w:type="dxa"/>
          <w:shd w:val="clear" w:color="auto" w:fill="auto"/>
        </w:tcPr>
        <w:p w14:paraId="7A5D8A60" w14:textId="77777777" w:rsidR="00AA3523" w:rsidRPr="00D162D7" w:rsidRDefault="00AA3523" w:rsidP="00D162D7">
          <w:pPr>
            <w:pStyle w:val="Fuzeile"/>
          </w:pPr>
          <w:r w:rsidRPr="00D162D7">
            <w:t xml:space="preserve">Version: </w:t>
          </w:r>
          <w:r w:rsidRPr="00D162D7">
            <w:fldChar w:fldCharType="begin"/>
          </w:r>
          <w:r w:rsidRPr="00D162D7">
            <w:instrText xml:space="preserve"> REF Version \h  \* MERGEFORMAT </w:instrText>
          </w:r>
          <w:r w:rsidRPr="00D162D7">
            <w:fldChar w:fldCharType="separate"/>
          </w:r>
          <w:proofErr w:type="spellStart"/>
          <w:r w:rsidRPr="00D162D7">
            <w:t>n.m.p</w:t>
          </w:r>
          <w:proofErr w:type="spellEnd"/>
          <w:r w:rsidRPr="00D162D7">
            <w:t xml:space="preserve"> </w:t>
          </w:r>
          <w:r w:rsidRPr="00D162D7">
            <w:fldChar w:fldCharType="end"/>
          </w:r>
        </w:p>
      </w:tc>
      <w:tc>
        <w:tcPr>
          <w:tcW w:w="2723" w:type="dxa"/>
          <w:shd w:val="clear" w:color="auto" w:fill="auto"/>
        </w:tcPr>
        <w:p w14:paraId="719272F2" w14:textId="77777777" w:rsidR="00AA3523" w:rsidRPr="00D162D7" w:rsidRDefault="00AA3523" w:rsidP="00D162D7">
          <w:pPr>
            <w:pStyle w:val="Fuzeile"/>
          </w:pPr>
          <w:r w:rsidRPr="00D162D7">
            <w:rPr>
              <w:rStyle w:val="Seitenzahl"/>
              <w:sz w:val="14"/>
            </w:rPr>
            <w:t xml:space="preserve">© gematik – </w:t>
          </w:r>
          <w:r w:rsidRPr="00D162D7">
            <w:rPr>
              <w:rStyle w:val="Seitenzahl"/>
              <w:sz w:val="14"/>
            </w:rPr>
            <w:fldChar w:fldCharType="begin"/>
          </w:r>
          <w:r w:rsidRPr="00D162D7">
            <w:rPr>
              <w:rStyle w:val="Seitenzahl"/>
              <w:sz w:val="14"/>
            </w:rPr>
            <w:instrText xml:space="preserve"> REF Klassifizierung \h </w:instrText>
          </w:r>
          <w:r w:rsidRPr="00D162D7">
            <w:instrText xml:space="preserve"> \* MERGEFORMAT </w:instrText>
          </w:r>
          <w:r w:rsidRPr="00D162D7">
            <w:rPr>
              <w:rStyle w:val="Seitenzahl"/>
              <w:sz w:val="14"/>
            </w:rPr>
          </w:r>
          <w:r w:rsidRPr="00D162D7">
            <w:rPr>
              <w:rStyle w:val="Seitenzahl"/>
              <w:sz w:val="14"/>
            </w:rPr>
            <w:fldChar w:fldCharType="separate"/>
          </w:r>
          <w:r w:rsidRPr="00D162D7">
            <w:t>&lt;Klassifizierung&gt;</w:t>
          </w:r>
          <w:r w:rsidRPr="00D162D7">
            <w:rPr>
              <w:rStyle w:val="Seitenzahl"/>
              <w:sz w:val="14"/>
            </w:rPr>
            <w:fldChar w:fldCharType="end"/>
          </w:r>
        </w:p>
      </w:tc>
      <w:tc>
        <w:tcPr>
          <w:tcW w:w="2308" w:type="dxa"/>
          <w:shd w:val="clear" w:color="auto" w:fill="auto"/>
        </w:tcPr>
        <w:p w14:paraId="1A50983D" w14:textId="77777777" w:rsidR="00AA3523" w:rsidRPr="00D162D7" w:rsidRDefault="00AA3523" w:rsidP="00D162D7">
          <w:pPr>
            <w:pStyle w:val="Fuzeile"/>
            <w:jc w:val="right"/>
          </w:pPr>
          <w:r w:rsidRPr="00D162D7">
            <w:t xml:space="preserve">Stand: </w:t>
          </w:r>
          <w:r w:rsidRPr="00D162D7">
            <w:fldChar w:fldCharType="begin"/>
          </w:r>
          <w:r w:rsidRPr="00D162D7">
            <w:instrText xml:space="preserve"> REF Stand \h  \* MERGEFORMAT </w:instrText>
          </w:r>
          <w:r w:rsidRPr="00D162D7">
            <w:fldChar w:fldCharType="separate"/>
          </w:r>
          <w:proofErr w:type="spellStart"/>
          <w:r w:rsidR="00B62D63" w:rsidRPr="00D162D7">
            <w:t>tt.mm.jjjj</w:t>
          </w:r>
          <w:proofErr w:type="spellEnd"/>
          <w:r w:rsidRPr="00D162D7">
            <w:fldChar w:fldCharType="end"/>
          </w:r>
        </w:p>
      </w:tc>
    </w:tr>
  </w:tbl>
  <w:p w14:paraId="45CD803A" w14:textId="77777777" w:rsidR="00AD787F" w:rsidRPr="00FB5B44" w:rsidRDefault="00AD787F" w:rsidP="00E4702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D7EFC" w14:textId="77777777" w:rsidR="004D0FEE" w:rsidRDefault="004D0FE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48ED0" w14:textId="77777777" w:rsidR="00532B50" w:rsidRDefault="00532B50" w:rsidP="00E47028">
      <w:pPr>
        <w:pStyle w:val="Kurzberschrift"/>
      </w:pPr>
      <w:r>
        <w:separator/>
      </w:r>
    </w:p>
    <w:p w14:paraId="77F7A643" w14:textId="77777777" w:rsidR="00532B50" w:rsidRDefault="00532B50" w:rsidP="00E47028"/>
  </w:footnote>
  <w:footnote w:type="continuationSeparator" w:id="0">
    <w:p w14:paraId="3FB395F7" w14:textId="77777777" w:rsidR="00532B50" w:rsidRDefault="00532B50" w:rsidP="00E47028">
      <w:pPr>
        <w:pStyle w:val="Kurzberschrift"/>
      </w:pPr>
      <w:r>
        <w:continuationSeparator/>
      </w:r>
    </w:p>
    <w:p w14:paraId="678D09F5" w14:textId="77777777" w:rsidR="00532B50" w:rsidRDefault="00532B50" w:rsidP="00E470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A70DA" w14:textId="77777777" w:rsidR="004D0FEE" w:rsidRDefault="004D0FE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68E23" w14:textId="77777777" w:rsidR="00AD787F" w:rsidRPr="00CA7B46" w:rsidRDefault="00D162D7" w:rsidP="00C209BE">
    <w:pPr>
      <w:pStyle w:val="gemStandard"/>
      <w:jc w:val="right"/>
    </w:pPr>
    <w:r>
      <w:rPr>
        <w:noProof/>
      </w:rPr>
      <w:drawing>
        <wp:inline distT="0" distB="0" distL="0" distR="0" wp14:anchorId="02B34C85" wp14:editId="338B2D3C">
          <wp:extent cx="1872000" cy="346286"/>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matik_Logo_Flag.jpg"/>
                  <pic:cNvPicPr/>
                </pic:nvPicPr>
                <pic:blipFill>
                  <a:blip r:embed="rId1">
                    <a:extLst>
                      <a:ext uri="{28A0092B-C50C-407E-A947-70E740481C1C}">
                        <a14:useLocalDpi xmlns:a14="http://schemas.microsoft.com/office/drawing/2010/main" val="0"/>
                      </a:ext>
                    </a:extLst>
                  </a:blip>
                  <a:stretch>
                    <a:fillRect/>
                  </a:stretch>
                </pic:blipFill>
                <pic:spPr>
                  <a:xfrm>
                    <a:off x="0" y="0"/>
                    <a:ext cx="1872000" cy="346286"/>
                  </a:xfrm>
                  <a:prstGeom prst="rect">
                    <a:avLst/>
                  </a:prstGeom>
                </pic:spPr>
              </pic:pic>
            </a:graphicData>
          </a:graphic>
        </wp:inline>
      </w:drawing>
    </w:r>
  </w:p>
  <w:p w14:paraId="40E7CDCD" w14:textId="77777777" w:rsidR="00AD787F" w:rsidRDefault="00AD787F" w:rsidP="00E47028">
    <w:pPr>
      <w:pStyle w:val="gemStandar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72FA6" w14:textId="77777777" w:rsidR="004D0FEE" w:rsidRDefault="004D0FEE">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0" w:type="dxa"/>
        <w:right w:w="0" w:type="dxa"/>
      </w:tblCellMar>
      <w:tblLook w:val="01E0" w:firstRow="1" w:lastRow="1" w:firstColumn="1" w:lastColumn="1" w:noHBand="0" w:noVBand="0"/>
    </w:tblPr>
    <w:tblGrid>
      <w:gridCol w:w="6350"/>
      <w:gridCol w:w="2720"/>
    </w:tblGrid>
    <w:tr w:rsidR="00E47028" w14:paraId="7E83F00C" w14:textId="77777777" w:rsidTr="000451B0">
      <w:trPr>
        <w:trHeight w:val="893"/>
      </w:trPr>
      <w:tc>
        <w:tcPr>
          <w:tcW w:w="6265" w:type="dxa"/>
          <w:shd w:val="clear" w:color="auto" w:fill="auto"/>
        </w:tcPr>
        <w:p w14:paraId="39392540" w14:textId="77777777" w:rsidR="0058422A" w:rsidRPr="0058050D" w:rsidRDefault="00AD787F" w:rsidP="0058050D">
          <w:pPr>
            <w:pStyle w:val="gemStandard"/>
            <w:rPr>
              <w:b/>
              <w:bCs/>
            </w:rPr>
          </w:pPr>
          <w:r w:rsidRPr="0058050D">
            <w:rPr>
              <w:b/>
              <w:bCs/>
            </w:rPr>
            <w:fldChar w:fldCharType="begin"/>
          </w:r>
          <w:r w:rsidRPr="0058050D">
            <w:rPr>
              <w:b/>
              <w:bCs/>
            </w:rPr>
            <w:instrText xml:space="preserve"> REF DokTitel \h  \* MERGEFORMAT </w:instrText>
          </w:r>
          <w:r w:rsidRPr="0058050D">
            <w:rPr>
              <w:b/>
              <w:bCs/>
            </w:rPr>
          </w:r>
          <w:r w:rsidRPr="0058050D">
            <w:rPr>
              <w:b/>
              <w:bCs/>
            </w:rPr>
            <w:fldChar w:fldCharType="separate"/>
          </w:r>
          <w:r w:rsidR="0058422A" w:rsidRPr="0058050D">
            <w:rPr>
              <w:b/>
              <w:bCs/>
            </w:rPr>
            <w:t>Testspezifikation</w:t>
          </w:r>
        </w:p>
        <w:p w14:paraId="6056D44D" w14:textId="77777777" w:rsidR="00AD787F" w:rsidRPr="0058050D" w:rsidRDefault="0058422A" w:rsidP="00E47028">
          <w:pPr>
            <w:pStyle w:val="gemTitelKopf"/>
            <w:rPr>
              <w:bCs/>
              <w:sz w:val="20"/>
            </w:rPr>
          </w:pPr>
          <w:r w:rsidRPr="0058050D">
            <w:rPr>
              <w:bCs/>
              <w:sz w:val="20"/>
            </w:rPr>
            <w:t>Prüfobjekt</w:t>
          </w:r>
          <w:r w:rsidR="00AD787F" w:rsidRPr="0058050D">
            <w:rPr>
              <w:bCs/>
              <w:sz w:val="20"/>
            </w:rPr>
            <w:fldChar w:fldCharType="end"/>
          </w:r>
        </w:p>
      </w:tc>
      <w:tc>
        <w:tcPr>
          <w:tcW w:w="2683" w:type="dxa"/>
          <w:shd w:val="clear" w:color="auto" w:fill="auto"/>
        </w:tcPr>
        <w:p w14:paraId="7E1B75D2" w14:textId="77777777" w:rsidR="00AD787F" w:rsidRDefault="00AA4F81" w:rsidP="006A6C12">
          <w:pPr>
            <w:pStyle w:val="gemTitelKopf"/>
            <w:jc w:val="right"/>
          </w:pPr>
          <w:r>
            <w:rPr>
              <w:noProof/>
            </w:rPr>
            <w:drawing>
              <wp:inline distT="0" distB="0" distL="0" distR="0" wp14:anchorId="7D5322FF" wp14:editId="79729D6C">
                <wp:extent cx="1260000" cy="233045"/>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ematik_Logo_Flag.jpg"/>
                        <pic:cNvPicPr/>
                      </pic:nvPicPr>
                      <pic:blipFill>
                        <a:blip r:embed="rId1">
                          <a:extLst>
                            <a:ext uri="{28A0092B-C50C-407E-A947-70E740481C1C}">
                              <a14:useLocalDpi xmlns:a14="http://schemas.microsoft.com/office/drawing/2010/main" val="0"/>
                            </a:ext>
                          </a:extLst>
                        </a:blip>
                        <a:stretch>
                          <a:fillRect/>
                        </a:stretch>
                      </pic:blipFill>
                      <pic:spPr>
                        <a:xfrm>
                          <a:off x="0" y="0"/>
                          <a:ext cx="1260000" cy="233045"/>
                        </a:xfrm>
                        <a:prstGeom prst="rect">
                          <a:avLst/>
                        </a:prstGeom>
                      </pic:spPr>
                    </pic:pic>
                  </a:graphicData>
                </a:graphic>
              </wp:inline>
            </w:drawing>
          </w:r>
        </w:p>
      </w:tc>
    </w:tr>
  </w:tbl>
  <w:p w14:paraId="269CF8D1" w14:textId="77777777" w:rsidR="00AD787F" w:rsidRDefault="00AD787F" w:rsidP="00D77CA4">
    <w:pPr>
      <w:pStyle w:val="gemStandard"/>
      <w:spacing w:before="0" w:after="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F5B46" w14:textId="77777777" w:rsidR="00AD787F" w:rsidRDefault="00AD787F" w:rsidP="00E4702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415" type="#_x0000_t75" style="width:9.75pt;height:9.75pt" o:bullet="t">
        <v:imagedata r:id="rId1" o:title="bullet1"/>
      </v:shape>
    </w:pict>
  </w:numPicBullet>
  <w:numPicBullet w:numPicBulletId="1">
    <w:pict>
      <v:shape id="_x0000_i2416" type="#_x0000_t75" style="width:9.75pt;height:9.75pt" o:bullet="t">
        <v:imagedata r:id="rId2" o:title="bullet2"/>
      </v:shape>
    </w:pict>
  </w:numPicBullet>
  <w:numPicBullet w:numPicBulletId="2">
    <w:pict>
      <v:shape id="_x0000_i2417" type="#_x0000_t75" style="width:9.75pt;height:9.75pt" o:bullet="t">
        <v:imagedata r:id="rId3" o:title="bullet3"/>
      </v:shape>
    </w:pict>
  </w:numPicBullet>
  <w:abstractNum w:abstractNumId="0" w15:restartNumberingAfterBreak="0">
    <w:nsid w:val="02120F12"/>
    <w:multiLevelType w:val="hybridMultilevel"/>
    <w:tmpl w:val="D6BA5C6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B671A7"/>
    <w:multiLevelType w:val="multilevel"/>
    <w:tmpl w:val="57C0B2B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10E273C1"/>
    <w:multiLevelType w:val="hybridMultilevel"/>
    <w:tmpl w:val="E886DB2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705CF1"/>
    <w:multiLevelType w:val="hybridMultilevel"/>
    <w:tmpl w:val="8888519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A6657E"/>
    <w:multiLevelType w:val="multilevel"/>
    <w:tmpl w:val="1EF62D3A"/>
    <w:lvl w:ilvl="0">
      <w:start w:val="1"/>
      <w:numFmt w:val="bullet"/>
      <w:lvlText w:val=""/>
      <w:lvlPicBulletId w:val="0"/>
      <w:lvlJc w:val="left"/>
      <w:pPr>
        <w:tabs>
          <w:tab w:val="num" w:pos="1211"/>
        </w:tabs>
        <w:ind w:left="1211" w:hanging="360"/>
      </w:pPr>
      <w:rPr>
        <w:rFonts w:ascii="Wingdings" w:hAnsi="Wingdings" w:hint="default"/>
      </w:rPr>
    </w:lvl>
    <w:lvl w:ilvl="1">
      <w:start w:val="1"/>
      <w:numFmt w:val="bullet"/>
      <w:lvlText w:val=""/>
      <w:lvlPicBulletId w:val="1"/>
      <w:lvlJc w:val="left"/>
      <w:pPr>
        <w:tabs>
          <w:tab w:val="num" w:pos="1571"/>
        </w:tabs>
        <w:ind w:left="1571" w:hanging="360"/>
      </w:pPr>
      <w:rPr>
        <w:rFonts w:ascii="Wingdings" w:hAnsi="Wingdings" w:hint="default"/>
      </w:rPr>
    </w:lvl>
    <w:lvl w:ilvl="2">
      <w:start w:val="1"/>
      <w:numFmt w:val="bullet"/>
      <w:lvlText w:val=""/>
      <w:lvlPicBulletId w:val="2"/>
      <w:lvlJc w:val="left"/>
      <w:pPr>
        <w:tabs>
          <w:tab w:val="num" w:pos="1931"/>
        </w:tabs>
        <w:ind w:left="1931" w:hanging="360"/>
      </w:pPr>
      <w:rPr>
        <w:rFonts w:ascii="Wingdings" w:hAnsi="Wingdings" w:hint="default"/>
      </w:rPr>
    </w:lvl>
    <w:lvl w:ilvl="3">
      <w:start w:val="1"/>
      <w:numFmt w:val="bullet"/>
      <w:lvlText w:val=""/>
      <w:lvlJc w:val="left"/>
      <w:pPr>
        <w:tabs>
          <w:tab w:val="num" w:pos="2291"/>
        </w:tabs>
        <w:ind w:left="2291" w:hanging="360"/>
      </w:pPr>
      <w:rPr>
        <w:rFonts w:ascii="Symbol" w:hAnsi="Symbol" w:hint="default"/>
      </w:rPr>
    </w:lvl>
    <w:lvl w:ilvl="4">
      <w:start w:val="1"/>
      <w:numFmt w:val="bullet"/>
      <w:lvlText w:val=""/>
      <w:lvlJc w:val="left"/>
      <w:pPr>
        <w:tabs>
          <w:tab w:val="num" w:pos="2651"/>
        </w:tabs>
        <w:ind w:left="2651" w:hanging="360"/>
      </w:pPr>
      <w:rPr>
        <w:rFonts w:ascii="Symbol" w:hAnsi="Symbol" w:hint="default"/>
      </w:rPr>
    </w:lvl>
    <w:lvl w:ilvl="5">
      <w:start w:val="1"/>
      <w:numFmt w:val="bullet"/>
      <w:lvlText w:val=""/>
      <w:lvlJc w:val="left"/>
      <w:pPr>
        <w:tabs>
          <w:tab w:val="num" w:pos="3011"/>
        </w:tabs>
        <w:ind w:left="3011" w:hanging="360"/>
      </w:pPr>
      <w:rPr>
        <w:rFonts w:ascii="Wingdings" w:hAnsi="Wingdings" w:hint="default"/>
      </w:rPr>
    </w:lvl>
    <w:lvl w:ilvl="6">
      <w:start w:val="1"/>
      <w:numFmt w:val="bullet"/>
      <w:lvlText w:val=""/>
      <w:lvlJc w:val="left"/>
      <w:pPr>
        <w:tabs>
          <w:tab w:val="num" w:pos="3371"/>
        </w:tabs>
        <w:ind w:left="3371" w:hanging="360"/>
      </w:pPr>
      <w:rPr>
        <w:rFonts w:ascii="Wingdings" w:hAnsi="Wingdings" w:hint="default"/>
      </w:rPr>
    </w:lvl>
    <w:lvl w:ilvl="7">
      <w:start w:val="1"/>
      <w:numFmt w:val="bullet"/>
      <w:lvlText w:val=""/>
      <w:lvlJc w:val="left"/>
      <w:pPr>
        <w:tabs>
          <w:tab w:val="num" w:pos="3731"/>
        </w:tabs>
        <w:ind w:left="3731" w:hanging="360"/>
      </w:pPr>
      <w:rPr>
        <w:rFonts w:ascii="Symbol" w:hAnsi="Symbol" w:hint="default"/>
      </w:rPr>
    </w:lvl>
    <w:lvl w:ilvl="8">
      <w:start w:val="1"/>
      <w:numFmt w:val="bullet"/>
      <w:lvlText w:val=""/>
      <w:lvlJc w:val="left"/>
      <w:pPr>
        <w:tabs>
          <w:tab w:val="num" w:pos="4091"/>
        </w:tabs>
        <w:ind w:left="4091" w:hanging="360"/>
      </w:pPr>
      <w:rPr>
        <w:rFonts w:ascii="Symbol" w:hAnsi="Symbol" w:hint="default"/>
      </w:rPr>
    </w:lvl>
  </w:abstractNum>
  <w:abstractNum w:abstractNumId="5" w15:restartNumberingAfterBreak="0">
    <w:nsid w:val="31316EC5"/>
    <w:multiLevelType w:val="hybridMultilevel"/>
    <w:tmpl w:val="A74CB2F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9E73DF"/>
    <w:multiLevelType w:val="hybridMultilevel"/>
    <w:tmpl w:val="EB3A99EA"/>
    <w:lvl w:ilvl="0" w:tplc="56543472">
      <w:start w:val="1"/>
      <w:numFmt w:val="bullet"/>
      <w:pStyle w:val="gemAufzhlung"/>
      <w:lvlText w:val=""/>
      <w:lvlJc w:val="left"/>
      <w:pPr>
        <w:tabs>
          <w:tab w:val="num" w:pos="566"/>
        </w:tabs>
        <w:ind w:left="566" w:hanging="283"/>
      </w:pPr>
      <w:rPr>
        <w:rFonts w:ascii="Symbol" w:hAnsi="Symbol" w:hint="default"/>
      </w:rPr>
    </w:lvl>
    <w:lvl w:ilvl="1" w:tplc="083435A8">
      <w:start w:val="1"/>
      <w:numFmt w:val="bullet"/>
      <w:lvlText w:val=""/>
      <w:lvlJc w:val="left"/>
      <w:pPr>
        <w:tabs>
          <w:tab w:val="num" w:pos="872"/>
        </w:tabs>
        <w:ind w:left="872" w:hanging="360"/>
      </w:pPr>
      <w:rPr>
        <w:rFonts w:ascii="Wingdings" w:hAnsi="Wingdings" w:hint="default"/>
        <w:sz w:val="22"/>
        <w:szCs w:val="22"/>
      </w:rPr>
    </w:lvl>
    <w:lvl w:ilvl="2" w:tplc="CA849DFC">
      <w:start w:val="1"/>
      <w:numFmt w:val="bullet"/>
      <w:lvlText w:val=""/>
      <w:lvlJc w:val="left"/>
      <w:pPr>
        <w:tabs>
          <w:tab w:val="num" w:pos="1592"/>
        </w:tabs>
        <w:ind w:left="1592" w:hanging="360"/>
      </w:pPr>
      <w:rPr>
        <w:rFonts w:ascii="Wingdings" w:hAnsi="Wingdings" w:hint="default"/>
      </w:rPr>
    </w:lvl>
    <w:lvl w:ilvl="3" w:tplc="64D2241C">
      <w:start w:val="1"/>
      <w:numFmt w:val="bullet"/>
      <w:lvlText w:val=""/>
      <w:lvlJc w:val="left"/>
      <w:pPr>
        <w:tabs>
          <w:tab w:val="num" w:pos="2312"/>
        </w:tabs>
        <w:ind w:left="2312" w:hanging="360"/>
      </w:pPr>
      <w:rPr>
        <w:rFonts w:ascii="Symbol" w:hAnsi="Symbol" w:hint="default"/>
      </w:rPr>
    </w:lvl>
    <w:lvl w:ilvl="4" w:tplc="AC00F6A2" w:tentative="1">
      <w:start w:val="1"/>
      <w:numFmt w:val="bullet"/>
      <w:lvlText w:val="o"/>
      <w:lvlJc w:val="left"/>
      <w:pPr>
        <w:tabs>
          <w:tab w:val="num" w:pos="3032"/>
        </w:tabs>
        <w:ind w:left="3032" w:hanging="360"/>
      </w:pPr>
      <w:rPr>
        <w:rFonts w:ascii="Courier New" w:hAnsi="Courier New" w:cs="Courier New" w:hint="default"/>
      </w:rPr>
    </w:lvl>
    <w:lvl w:ilvl="5" w:tplc="41D01AE6" w:tentative="1">
      <w:start w:val="1"/>
      <w:numFmt w:val="bullet"/>
      <w:lvlText w:val=""/>
      <w:lvlJc w:val="left"/>
      <w:pPr>
        <w:tabs>
          <w:tab w:val="num" w:pos="3752"/>
        </w:tabs>
        <w:ind w:left="3752" w:hanging="360"/>
      </w:pPr>
      <w:rPr>
        <w:rFonts w:ascii="Wingdings" w:hAnsi="Wingdings" w:hint="default"/>
      </w:rPr>
    </w:lvl>
    <w:lvl w:ilvl="6" w:tplc="5164EBE8" w:tentative="1">
      <w:start w:val="1"/>
      <w:numFmt w:val="bullet"/>
      <w:lvlText w:val=""/>
      <w:lvlJc w:val="left"/>
      <w:pPr>
        <w:tabs>
          <w:tab w:val="num" w:pos="4472"/>
        </w:tabs>
        <w:ind w:left="4472" w:hanging="360"/>
      </w:pPr>
      <w:rPr>
        <w:rFonts w:ascii="Symbol" w:hAnsi="Symbol" w:hint="default"/>
      </w:rPr>
    </w:lvl>
    <w:lvl w:ilvl="7" w:tplc="AC5493B4" w:tentative="1">
      <w:start w:val="1"/>
      <w:numFmt w:val="bullet"/>
      <w:lvlText w:val="o"/>
      <w:lvlJc w:val="left"/>
      <w:pPr>
        <w:tabs>
          <w:tab w:val="num" w:pos="5192"/>
        </w:tabs>
        <w:ind w:left="5192" w:hanging="360"/>
      </w:pPr>
      <w:rPr>
        <w:rFonts w:ascii="Courier New" w:hAnsi="Courier New" w:cs="Courier New" w:hint="default"/>
      </w:rPr>
    </w:lvl>
    <w:lvl w:ilvl="8" w:tplc="C8D8BE26" w:tentative="1">
      <w:start w:val="1"/>
      <w:numFmt w:val="bullet"/>
      <w:lvlText w:val=""/>
      <w:lvlJc w:val="left"/>
      <w:pPr>
        <w:tabs>
          <w:tab w:val="num" w:pos="5912"/>
        </w:tabs>
        <w:ind w:left="5912" w:hanging="360"/>
      </w:pPr>
      <w:rPr>
        <w:rFonts w:ascii="Wingdings" w:hAnsi="Wingdings" w:hint="default"/>
      </w:rPr>
    </w:lvl>
  </w:abstractNum>
  <w:abstractNum w:abstractNumId="7" w15:restartNumberingAfterBreak="0">
    <w:nsid w:val="3979099E"/>
    <w:multiLevelType w:val="multilevel"/>
    <w:tmpl w:val="57C0B2B4"/>
    <w:lvl w:ilvl="0">
      <w:start w:val="1"/>
      <w:numFmt w:val="decimal"/>
      <w:pStyle w:val="gem1"/>
      <w:lvlText w:val="%1"/>
      <w:lvlJc w:val="left"/>
      <w:pPr>
        <w:tabs>
          <w:tab w:val="num" w:pos="432"/>
        </w:tabs>
        <w:ind w:left="432" w:hanging="432"/>
      </w:pPr>
      <w:rPr>
        <w:rFonts w:hint="default"/>
      </w:rPr>
    </w:lvl>
    <w:lvl w:ilvl="1">
      <w:start w:val="1"/>
      <w:numFmt w:val="decimal"/>
      <w:pStyle w:val="gem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39F949B5"/>
    <w:multiLevelType w:val="hybridMultilevel"/>
    <w:tmpl w:val="B14A16C6"/>
    <w:lvl w:ilvl="0" w:tplc="5BD469EE">
      <w:start w:val="1"/>
      <w:numFmt w:val="decimal"/>
      <w:pStyle w:val="gemListe"/>
      <w:lvlText w:val="(%1)"/>
      <w:lvlJc w:val="left"/>
      <w:pPr>
        <w:tabs>
          <w:tab w:val="num" w:pos="182"/>
        </w:tabs>
        <w:ind w:left="737" w:hanging="340"/>
      </w:pPr>
      <w:rPr>
        <w:rFonts w:hint="default"/>
      </w:rPr>
    </w:lvl>
    <w:lvl w:ilvl="1" w:tplc="4282C8E2">
      <w:start w:val="1"/>
      <w:numFmt w:val="lowerLetter"/>
      <w:lvlText w:val="%2."/>
      <w:lvlJc w:val="left"/>
      <w:pPr>
        <w:tabs>
          <w:tab w:val="num" w:pos="1982"/>
        </w:tabs>
        <w:ind w:left="1982" w:hanging="360"/>
      </w:pPr>
    </w:lvl>
    <w:lvl w:ilvl="2" w:tplc="FC2485DC" w:tentative="1">
      <w:start w:val="1"/>
      <w:numFmt w:val="lowerRoman"/>
      <w:lvlText w:val="%3."/>
      <w:lvlJc w:val="right"/>
      <w:pPr>
        <w:tabs>
          <w:tab w:val="num" w:pos="2702"/>
        </w:tabs>
        <w:ind w:left="2702" w:hanging="180"/>
      </w:pPr>
    </w:lvl>
    <w:lvl w:ilvl="3" w:tplc="D082C330" w:tentative="1">
      <w:start w:val="1"/>
      <w:numFmt w:val="decimal"/>
      <w:lvlText w:val="%4."/>
      <w:lvlJc w:val="left"/>
      <w:pPr>
        <w:tabs>
          <w:tab w:val="num" w:pos="3422"/>
        </w:tabs>
        <w:ind w:left="3422" w:hanging="360"/>
      </w:pPr>
    </w:lvl>
    <w:lvl w:ilvl="4" w:tplc="A3103174" w:tentative="1">
      <w:start w:val="1"/>
      <w:numFmt w:val="lowerLetter"/>
      <w:lvlText w:val="%5."/>
      <w:lvlJc w:val="left"/>
      <w:pPr>
        <w:tabs>
          <w:tab w:val="num" w:pos="4142"/>
        </w:tabs>
        <w:ind w:left="4142" w:hanging="360"/>
      </w:pPr>
    </w:lvl>
    <w:lvl w:ilvl="5" w:tplc="939A1E6A" w:tentative="1">
      <w:start w:val="1"/>
      <w:numFmt w:val="lowerRoman"/>
      <w:lvlText w:val="%6."/>
      <w:lvlJc w:val="right"/>
      <w:pPr>
        <w:tabs>
          <w:tab w:val="num" w:pos="4862"/>
        </w:tabs>
        <w:ind w:left="4862" w:hanging="180"/>
      </w:pPr>
    </w:lvl>
    <w:lvl w:ilvl="6" w:tplc="192E641A" w:tentative="1">
      <w:start w:val="1"/>
      <w:numFmt w:val="decimal"/>
      <w:lvlText w:val="%7."/>
      <w:lvlJc w:val="left"/>
      <w:pPr>
        <w:tabs>
          <w:tab w:val="num" w:pos="5582"/>
        </w:tabs>
        <w:ind w:left="5582" w:hanging="360"/>
      </w:pPr>
    </w:lvl>
    <w:lvl w:ilvl="7" w:tplc="D54E8992" w:tentative="1">
      <w:start w:val="1"/>
      <w:numFmt w:val="lowerLetter"/>
      <w:lvlText w:val="%8."/>
      <w:lvlJc w:val="left"/>
      <w:pPr>
        <w:tabs>
          <w:tab w:val="num" w:pos="6302"/>
        </w:tabs>
        <w:ind w:left="6302" w:hanging="360"/>
      </w:pPr>
    </w:lvl>
    <w:lvl w:ilvl="8" w:tplc="1872566E" w:tentative="1">
      <w:start w:val="1"/>
      <w:numFmt w:val="lowerRoman"/>
      <w:lvlText w:val="%9."/>
      <w:lvlJc w:val="right"/>
      <w:pPr>
        <w:tabs>
          <w:tab w:val="num" w:pos="7022"/>
        </w:tabs>
        <w:ind w:left="7022" w:hanging="180"/>
      </w:pPr>
    </w:lvl>
  </w:abstractNum>
  <w:abstractNum w:abstractNumId="9" w15:restartNumberingAfterBreak="0">
    <w:nsid w:val="4BD15BBF"/>
    <w:multiLevelType w:val="multilevel"/>
    <w:tmpl w:val="E4F42512"/>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0" w15:restartNumberingAfterBreak="0">
    <w:nsid w:val="4FCA50C7"/>
    <w:multiLevelType w:val="hybridMultilevel"/>
    <w:tmpl w:val="5C86E738"/>
    <w:lvl w:ilvl="0" w:tplc="DE562314">
      <w:start w:val="1"/>
      <w:numFmt w:val="bullet"/>
      <w:lvlText w:val="o"/>
      <w:lvlJc w:val="left"/>
      <w:pPr>
        <w:tabs>
          <w:tab w:val="num" w:pos="510"/>
        </w:tabs>
        <w:ind w:left="510" w:hanging="453"/>
      </w:pPr>
      <w:rPr>
        <w:rFonts w:ascii="Courier New" w:hAnsi="Courier New" w:hint="default"/>
      </w:rPr>
    </w:lvl>
    <w:lvl w:ilvl="1" w:tplc="0C1CE822" w:tentative="1">
      <w:start w:val="1"/>
      <w:numFmt w:val="bullet"/>
      <w:lvlText w:val="o"/>
      <w:lvlJc w:val="left"/>
      <w:pPr>
        <w:tabs>
          <w:tab w:val="num" w:pos="1440"/>
        </w:tabs>
        <w:ind w:left="1440" w:hanging="360"/>
      </w:pPr>
      <w:rPr>
        <w:rFonts w:ascii="Courier New" w:hAnsi="Courier New" w:cs="Courier New" w:hint="default"/>
      </w:rPr>
    </w:lvl>
    <w:lvl w:ilvl="2" w:tplc="23640FB4" w:tentative="1">
      <w:start w:val="1"/>
      <w:numFmt w:val="bullet"/>
      <w:lvlText w:val=""/>
      <w:lvlJc w:val="left"/>
      <w:pPr>
        <w:tabs>
          <w:tab w:val="num" w:pos="2160"/>
        </w:tabs>
        <w:ind w:left="2160" w:hanging="360"/>
      </w:pPr>
      <w:rPr>
        <w:rFonts w:ascii="Wingdings" w:hAnsi="Wingdings" w:hint="default"/>
      </w:rPr>
    </w:lvl>
    <w:lvl w:ilvl="3" w:tplc="B93E24DC" w:tentative="1">
      <w:start w:val="1"/>
      <w:numFmt w:val="bullet"/>
      <w:lvlText w:val=""/>
      <w:lvlJc w:val="left"/>
      <w:pPr>
        <w:tabs>
          <w:tab w:val="num" w:pos="2880"/>
        </w:tabs>
        <w:ind w:left="2880" w:hanging="360"/>
      </w:pPr>
      <w:rPr>
        <w:rFonts w:ascii="Symbol" w:hAnsi="Symbol" w:hint="default"/>
      </w:rPr>
    </w:lvl>
    <w:lvl w:ilvl="4" w:tplc="72E88DF2" w:tentative="1">
      <w:start w:val="1"/>
      <w:numFmt w:val="bullet"/>
      <w:lvlText w:val="o"/>
      <w:lvlJc w:val="left"/>
      <w:pPr>
        <w:tabs>
          <w:tab w:val="num" w:pos="3600"/>
        </w:tabs>
        <w:ind w:left="3600" w:hanging="360"/>
      </w:pPr>
      <w:rPr>
        <w:rFonts w:ascii="Courier New" w:hAnsi="Courier New" w:cs="Courier New" w:hint="default"/>
      </w:rPr>
    </w:lvl>
    <w:lvl w:ilvl="5" w:tplc="261AFB18" w:tentative="1">
      <w:start w:val="1"/>
      <w:numFmt w:val="bullet"/>
      <w:lvlText w:val=""/>
      <w:lvlJc w:val="left"/>
      <w:pPr>
        <w:tabs>
          <w:tab w:val="num" w:pos="4320"/>
        </w:tabs>
        <w:ind w:left="4320" w:hanging="360"/>
      </w:pPr>
      <w:rPr>
        <w:rFonts w:ascii="Wingdings" w:hAnsi="Wingdings" w:hint="default"/>
      </w:rPr>
    </w:lvl>
    <w:lvl w:ilvl="6" w:tplc="80B2C90A" w:tentative="1">
      <w:start w:val="1"/>
      <w:numFmt w:val="bullet"/>
      <w:lvlText w:val=""/>
      <w:lvlJc w:val="left"/>
      <w:pPr>
        <w:tabs>
          <w:tab w:val="num" w:pos="5040"/>
        </w:tabs>
        <w:ind w:left="5040" w:hanging="360"/>
      </w:pPr>
      <w:rPr>
        <w:rFonts w:ascii="Symbol" w:hAnsi="Symbol" w:hint="default"/>
      </w:rPr>
    </w:lvl>
    <w:lvl w:ilvl="7" w:tplc="1F820E80" w:tentative="1">
      <w:start w:val="1"/>
      <w:numFmt w:val="bullet"/>
      <w:lvlText w:val="o"/>
      <w:lvlJc w:val="left"/>
      <w:pPr>
        <w:tabs>
          <w:tab w:val="num" w:pos="5760"/>
        </w:tabs>
        <w:ind w:left="5760" w:hanging="360"/>
      </w:pPr>
      <w:rPr>
        <w:rFonts w:ascii="Courier New" w:hAnsi="Courier New" w:cs="Courier New" w:hint="default"/>
      </w:rPr>
    </w:lvl>
    <w:lvl w:ilvl="8" w:tplc="CA083D7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FD5632"/>
    <w:multiLevelType w:val="multilevel"/>
    <w:tmpl w:val="64E28E7E"/>
    <w:lvl w:ilvl="0">
      <w:start w:val="1"/>
      <w:numFmt w:val="decimal"/>
      <w:pStyle w:val="berschrift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2088"/>
        </w:tabs>
        <w:ind w:left="208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2" w15:restartNumberingAfterBreak="0">
    <w:nsid w:val="5531792D"/>
    <w:multiLevelType w:val="hybridMultilevel"/>
    <w:tmpl w:val="069862C2"/>
    <w:lvl w:ilvl="0" w:tplc="F806A7D8">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4E56FA"/>
    <w:multiLevelType w:val="hybridMultilevel"/>
    <w:tmpl w:val="FFDEB14E"/>
    <w:lvl w:ilvl="0" w:tplc="FE24660A">
      <w:start w:val="1"/>
      <w:numFmt w:val="bullet"/>
      <w:pStyle w:val="gemZwischenberschrift"/>
      <w:lvlText w:val=""/>
      <w:lvlJc w:val="left"/>
      <w:pPr>
        <w:tabs>
          <w:tab w:val="num" w:pos="720"/>
        </w:tabs>
        <w:ind w:left="720" w:hanging="360"/>
      </w:pPr>
      <w:rPr>
        <w:rFonts w:ascii="Symbol" w:hAnsi="Symbol" w:hint="default"/>
      </w:rPr>
    </w:lvl>
    <w:lvl w:ilvl="1" w:tplc="2B549276" w:tentative="1">
      <w:start w:val="1"/>
      <w:numFmt w:val="bullet"/>
      <w:lvlText w:val="o"/>
      <w:lvlJc w:val="left"/>
      <w:pPr>
        <w:tabs>
          <w:tab w:val="num" w:pos="1440"/>
        </w:tabs>
        <w:ind w:left="1440" w:hanging="360"/>
      </w:pPr>
      <w:rPr>
        <w:rFonts w:ascii="Courier New" w:hAnsi="Courier New" w:cs="Courier New" w:hint="default"/>
      </w:rPr>
    </w:lvl>
    <w:lvl w:ilvl="2" w:tplc="3ED60AA4" w:tentative="1">
      <w:start w:val="1"/>
      <w:numFmt w:val="bullet"/>
      <w:lvlText w:val=""/>
      <w:lvlJc w:val="left"/>
      <w:pPr>
        <w:tabs>
          <w:tab w:val="num" w:pos="2160"/>
        </w:tabs>
        <w:ind w:left="2160" w:hanging="360"/>
      </w:pPr>
      <w:rPr>
        <w:rFonts w:ascii="Wingdings" w:hAnsi="Wingdings" w:hint="default"/>
      </w:rPr>
    </w:lvl>
    <w:lvl w:ilvl="3" w:tplc="76CE42E0" w:tentative="1">
      <w:start w:val="1"/>
      <w:numFmt w:val="bullet"/>
      <w:lvlText w:val=""/>
      <w:lvlJc w:val="left"/>
      <w:pPr>
        <w:tabs>
          <w:tab w:val="num" w:pos="2880"/>
        </w:tabs>
        <w:ind w:left="2880" w:hanging="360"/>
      </w:pPr>
      <w:rPr>
        <w:rFonts w:ascii="Symbol" w:hAnsi="Symbol" w:hint="default"/>
      </w:rPr>
    </w:lvl>
    <w:lvl w:ilvl="4" w:tplc="E79E413E" w:tentative="1">
      <w:start w:val="1"/>
      <w:numFmt w:val="bullet"/>
      <w:lvlText w:val="o"/>
      <w:lvlJc w:val="left"/>
      <w:pPr>
        <w:tabs>
          <w:tab w:val="num" w:pos="3600"/>
        </w:tabs>
        <w:ind w:left="3600" w:hanging="360"/>
      </w:pPr>
      <w:rPr>
        <w:rFonts w:ascii="Courier New" w:hAnsi="Courier New" w:cs="Courier New" w:hint="default"/>
      </w:rPr>
    </w:lvl>
    <w:lvl w:ilvl="5" w:tplc="683A04D2" w:tentative="1">
      <w:start w:val="1"/>
      <w:numFmt w:val="bullet"/>
      <w:lvlText w:val=""/>
      <w:lvlJc w:val="left"/>
      <w:pPr>
        <w:tabs>
          <w:tab w:val="num" w:pos="4320"/>
        </w:tabs>
        <w:ind w:left="4320" w:hanging="360"/>
      </w:pPr>
      <w:rPr>
        <w:rFonts w:ascii="Wingdings" w:hAnsi="Wingdings" w:hint="default"/>
      </w:rPr>
    </w:lvl>
    <w:lvl w:ilvl="6" w:tplc="2E6C5EE2" w:tentative="1">
      <w:start w:val="1"/>
      <w:numFmt w:val="bullet"/>
      <w:lvlText w:val=""/>
      <w:lvlJc w:val="left"/>
      <w:pPr>
        <w:tabs>
          <w:tab w:val="num" w:pos="5040"/>
        </w:tabs>
        <w:ind w:left="5040" w:hanging="360"/>
      </w:pPr>
      <w:rPr>
        <w:rFonts w:ascii="Symbol" w:hAnsi="Symbol" w:hint="default"/>
      </w:rPr>
    </w:lvl>
    <w:lvl w:ilvl="7" w:tplc="7862B532" w:tentative="1">
      <w:start w:val="1"/>
      <w:numFmt w:val="bullet"/>
      <w:lvlText w:val="o"/>
      <w:lvlJc w:val="left"/>
      <w:pPr>
        <w:tabs>
          <w:tab w:val="num" w:pos="5760"/>
        </w:tabs>
        <w:ind w:left="5760" w:hanging="360"/>
      </w:pPr>
      <w:rPr>
        <w:rFonts w:ascii="Courier New" w:hAnsi="Courier New" w:cs="Courier New" w:hint="default"/>
      </w:rPr>
    </w:lvl>
    <w:lvl w:ilvl="8" w:tplc="D870BAD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BC6CC1"/>
    <w:multiLevelType w:val="multilevel"/>
    <w:tmpl w:val="5D62EF98"/>
    <w:lvl w:ilvl="0">
      <w:start w:val="1"/>
      <w:numFmt w:val="decimal"/>
      <w:pStyle w:val="Aufzhl2"/>
      <w:lvlText w:val="%1"/>
      <w:lvlJc w:val="left"/>
      <w:pPr>
        <w:tabs>
          <w:tab w:val="num" w:pos="170"/>
        </w:tabs>
        <w:ind w:left="454" w:hanging="454"/>
      </w:pPr>
      <w:rPr>
        <w:rFonts w:hint="default"/>
      </w:rPr>
    </w:lvl>
    <w:lvl w:ilvl="1">
      <w:start w:val="1"/>
      <w:numFmt w:val="decimal"/>
      <w:isLg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74EE1C94"/>
    <w:multiLevelType w:val="hybridMultilevel"/>
    <w:tmpl w:val="1682BC20"/>
    <w:lvl w:ilvl="0" w:tplc="1C8099CA">
      <w:start w:val="1"/>
      <w:numFmt w:val="bullet"/>
      <w:lvlText w:val=""/>
      <w:lvlJc w:val="left"/>
      <w:pPr>
        <w:tabs>
          <w:tab w:val="num" w:pos="720"/>
        </w:tabs>
        <w:ind w:left="720" w:hanging="360"/>
      </w:pPr>
      <w:rPr>
        <w:rFonts w:ascii="Symbol" w:hAnsi="Symbol" w:hint="default"/>
      </w:rPr>
    </w:lvl>
    <w:lvl w:ilvl="1" w:tplc="4FCCCB3A" w:tentative="1">
      <w:start w:val="1"/>
      <w:numFmt w:val="bullet"/>
      <w:lvlText w:val="o"/>
      <w:lvlJc w:val="left"/>
      <w:pPr>
        <w:tabs>
          <w:tab w:val="num" w:pos="1440"/>
        </w:tabs>
        <w:ind w:left="1440" w:hanging="360"/>
      </w:pPr>
      <w:rPr>
        <w:rFonts w:ascii="Courier New" w:hAnsi="Courier New" w:cs="Courier New" w:hint="default"/>
      </w:rPr>
    </w:lvl>
    <w:lvl w:ilvl="2" w:tplc="FA4E27C4" w:tentative="1">
      <w:start w:val="1"/>
      <w:numFmt w:val="bullet"/>
      <w:lvlText w:val=""/>
      <w:lvlJc w:val="left"/>
      <w:pPr>
        <w:tabs>
          <w:tab w:val="num" w:pos="2160"/>
        </w:tabs>
        <w:ind w:left="2160" w:hanging="360"/>
      </w:pPr>
      <w:rPr>
        <w:rFonts w:ascii="Wingdings" w:hAnsi="Wingdings" w:hint="default"/>
      </w:rPr>
    </w:lvl>
    <w:lvl w:ilvl="3" w:tplc="DC4AB97A" w:tentative="1">
      <w:start w:val="1"/>
      <w:numFmt w:val="bullet"/>
      <w:lvlText w:val=""/>
      <w:lvlJc w:val="left"/>
      <w:pPr>
        <w:tabs>
          <w:tab w:val="num" w:pos="2880"/>
        </w:tabs>
        <w:ind w:left="2880" w:hanging="360"/>
      </w:pPr>
      <w:rPr>
        <w:rFonts w:ascii="Symbol" w:hAnsi="Symbol" w:hint="default"/>
      </w:rPr>
    </w:lvl>
    <w:lvl w:ilvl="4" w:tplc="2334E084" w:tentative="1">
      <w:start w:val="1"/>
      <w:numFmt w:val="bullet"/>
      <w:lvlText w:val="o"/>
      <w:lvlJc w:val="left"/>
      <w:pPr>
        <w:tabs>
          <w:tab w:val="num" w:pos="3600"/>
        </w:tabs>
        <w:ind w:left="3600" w:hanging="360"/>
      </w:pPr>
      <w:rPr>
        <w:rFonts w:ascii="Courier New" w:hAnsi="Courier New" w:cs="Courier New" w:hint="default"/>
      </w:rPr>
    </w:lvl>
    <w:lvl w:ilvl="5" w:tplc="B70E3D1C" w:tentative="1">
      <w:start w:val="1"/>
      <w:numFmt w:val="bullet"/>
      <w:lvlText w:val=""/>
      <w:lvlJc w:val="left"/>
      <w:pPr>
        <w:tabs>
          <w:tab w:val="num" w:pos="4320"/>
        </w:tabs>
        <w:ind w:left="4320" w:hanging="360"/>
      </w:pPr>
      <w:rPr>
        <w:rFonts w:ascii="Wingdings" w:hAnsi="Wingdings" w:hint="default"/>
      </w:rPr>
    </w:lvl>
    <w:lvl w:ilvl="6" w:tplc="A3A0B874" w:tentative="1">
      <w:start w:val="1"/>
      <w:numFmt w:val="bullet"/>
      <w:lvlText w:val=""/>
      <w:lvlJc w:val="left"/>
      <w:pPr>
        <w:tabs>
          <w:tab w:val="num" w:pos="5040"/>
        </w:tabs>
        <w:ind w:left="5040" w:hanging="360"/>
      </w:pPr>
      <w:rPr>
        <w:rFonts w:ascii="Symbol" w:hAnsi="Symbol" w:hint="default"/>
      </w:rPr>
    </w:lvl>
    <w:lvl w:ilvl="7" w:tplc="D3C831D8" w:tentative="1">
      <w:start w:val="1"/>
      <w:numFmt w:val="bullet"/>
      <w:lvlText w:val="o"/>
      <w:lvlJc w:val="left"/>
      <w:pPr>
        <w:tabs>
          <w:tab w:val="num" w:pos="5760"/>
        </w:tabs>
        <w:ind w:left="5760" w:hanging="360"/>
      </w:pPr>
      <w:rPr>
        <w:rFonts w:ascii="Courier New" w:hAnsi="Courier New" w:cs="Courier New" w:hint="default"/>
      </w:rPr>
    </w:lvl>
    <w:lvl w:ilvl="8" w:tplc="7584ADA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4F70031"/>
    <w:multiLevelType w:val="hybridMultilevel"/>
    <w:tmpl w:val="4DB45EB0"/>
    <w:lvl w:ilvl="0" w:tplc="0D106A22">
      <w:start w:val="1"/>
      <w:numFmt w:val="bullet"/>
      <w:lvlText w:val=""/>
      <w:lvlJc w:val="left"/>
      <w:pPr>
        <w:tabs>
          <w:tab w:val="num" w:pos="720"/>
        </w:tabs>
        <w:ind w:left="720" w:hanging="360"/>
      </w:pPr>
      <w:rPr>
        <w:rFonts w:ascii="Symbol" w:hAnsi="Symbol"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75690D42"/>
    <w:multiLevelType w:val="multilevel"/>
    <w:tmpl w:val="E4F42512"/>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8" w15:restartNumberingAfterBreak="0">
    <w:nsid w:val="7AA30A84"/>
    <w:multiLevelType w:val="hybridMultilevel"/>
    <w:tmpl w:val="447CB32C"/>
    <w:lvl w:ilvl="0" w:tplc="677A4B90">
      <w:start w:val="1"/>
      <w:numFmt w:val="bullet"/>
      <w:lvlText w:val=""/>
      <w:lvlJc w:val="left"/>
      <w:pPr>
        <w:tabs>
          <w:tab w:val="num" w:pos="720"/>
        </w:tabs>
        <w:ind w:left="720" w:hanging="360"/>
      </w:pPr>
      <w:rPr>
        <w:rFonts w:ascii="Symbol" w:hAnsi="Symbol" w:hint="default"/>
      </w:rPr>
    </w:lvl>
    <w:lvl w:ilvl="1" w:tplc="5DFCF324" w:tentative="1">
      <w:start w:val="1"/>
      <w:numFmt w:val="bullet"/>
      <w:lvlText w:val="o"/>
      <w:lvlJc w:val="left"/>
      <w:pPr>
        <w:tabs>
          <w:tab w:val="num" w:pos="1440"/>
        </w:tabs>
        <w:ind w:left="1440" w:hanging="360"/>
      </w:pPr>
      <w:rPr>
        <w:rFonts w:ascii="Courier New" w:hAnsi="Courier New" w:cs="Courier New" w:hint="default"/>
      </w:rPr>
    </w:lvl>
    <w:lvl w:ilvl="2" w:tplc="5EA8E404" w:tentative="1">
      <w:start w:val="1"/>
      <w:numFmt w:val="bullet"/>
      <w:lvlText w:val=""/>
      <w:lvlJc w:val="left"/>
      <w:pPr>
        <w:tabs>
          <w:tab w:val="num" w:pos="2160"/>
        </w:tabs>
        <w:ind w:left="2160" w:hanging="360"/>
      </w:pPr>
      <w:rPr>
        <w:rFonts w:ascii="Wingdings" w:hAnsi="Wingdings" w:hint="default"/>
      </w:rPr>
    </w:lvl>
    <w:lvl w:ilvl="3" w:tplc="F2F8C2DA" w:tentative="1">
      <w:start w:val="1"/>
      <w:numFmt w:val="bullet"/>
      <w:lvlText w:val=""/>
      <w:lvlJc w:val="left"/>
      <w:pPr>
        <w:tabs>
          <w:tab w:val="num" w:pos="2880"/>
        </w:tabs>
        <w:ind w:left="2880" w:hanging="360"/>
      </w:pPr>
      <w:rPr>
        <w:rFonts w:ascii="Symbol" w:hAnsi="Symbol" w:hint="default"/>
      </w:rPr>
    </w:lvl>
    <w:lvl w:ilvl="4" w:tplc="AA66B8FA" w:tentative="1">
      <w:start w:val="1"/>
      <w:numFmt w:val="bullet"/>
      <w:lvlText w:val="o"/>
      <w:lvlJc w:val="left"/>
      <w:pPr>
        <w:tabs>
          <w:tab w:val="num" w:pos="3600"/>
        </w:tabs>
        <w:ind w:left="3600" w:hanging="360"/>
      </w:pPr>
      <w:rPr>
        <w:rFonts w:ascii="Courier New" w:hAnsi="Courier New" w:cs="Courier New" w:hint="default"/>
      </w:rPr>
    </w:lvl>
    <w:lvl w:ilvl="5" w:tplc="087A74DE" w:tentative="1">
      <w:start w:val="1"/>
      <w:numFmt w:val="bullet"/>
      <w:lvlText w:val=""/>
      <w:lvlJc w:val="left"/>
      <w:pPr>
        <w:tabs>
          <w:tab w:val="num" w:pos="4320"/>
        </w:tabs>
        <w:ind w:left="4320" w:hanging="360"/>
      </w:pPr>
      <w:rPr>
        <w:rFonts w:ascii="Wingdings" w:hAnsi="Wingdings" w:hint="default"/>
      </w:rPr>
    </w:lvl>
    <w:lvl w:ilvl="6" w:tplc="C5502470" w:tentative="1">
      <w:start w:val="1"/>
      <w:numFmt w:val="bullet"/>
      <w:lvlText w:val=""/>
      <w:lvlJc w:val="left"/>
      <w:pPr>
        <w:tabs>
          <w:tab w:val="num" w:pos="5040"/>
        </w:tabs>
        <w:ind w:left="5040" w:hanging="360"/>
      </w:pPr>
      <w:rPr>
        <w:rFonts w:ascii="Symbol" w:hAnsi="Symbol" w:hint="default"/>
      </w:rPr>
    </w:lvl>
    <w:lvl w:ilvl="7" w:tplc="5A74A52E" w:tentative="1">
      <w:start w:val="1"/>
      <w:numFmt w:val="bullet"/>
      <w:lvlText w:val="o"/>
      <w:lvlJc w:val="left"/>
      <w:pPr>
        <w:tabs>
          <w:tab w:val="num" w:pos="5760"/>
        </w:tabs>
        <w:ind w:left="5760" w:hanging="360"/>
      </w:pPr>
      <w:rPr>
        <w:rFonts w:ascii="Courier New" w:hAnsi="Courier New" w:cs="Courier New" w:hint="default"/>
      </w:rPr>
    </w:lvl>
    <w:lvl w:ilvl="8" w:tplc="464674F0"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1"/>
  </w:num>
  <w:num w:numId="3">
    <w:abstractNumId w:val="6"/>
  </w:num>
  <w:num w:numId="4">
    <w:abstractNumId w:val="8"/>
  </w:num>
  <w:num w:numId="5">
    <w:abstractNumId w:val="7"/>
  </w:num>
  <w:num w:numId="6">
    <w:abstractNumId w:val="9"/>
  </w:num>
  <w:num w:numId="7">
    <w:abstractNumId w:val="17"/>
  </w:num>
  <w:num w:numId="8">
    <w:abstractNumId w:val="13"/>
  </w:num>
  <w:num w:numId="9">
    <w:abstractNumId w:val="6"/>
  </w:num>
  <w:num w:numId="10">
    <w:abstractNumId w:val="1"/>
  </w:num>
  <w:num w:numId="11">
    <w:abstractNumId w:val="10"/>
  </w:num>
  <w:num w:numId="12">
    <w:abstractNumId w:val="0"/>
  </w:num>
  <w:num w:numId="13">
    <w:abstractNumId w:val="12"/>
  </w:num>
  <w:num w:numId="14">
    <w:abstractNumId w:val="15"/>
  </w:num>
  <w:num w:numId="15">
    <w:abstractNumId w:val="18"/>
  </w:num>
  <w:num w:numId="16">
    <w:abstractNumId w:val="5"/>
  </w:num>
  <w:num w:numId="17">
    <w:abstractNumId w:val="2"/>
  </w:num>
  <w:num w:numId="18">
    <w:abstractNumId w:val="3"/>
  </w:num>
  <w:num w:numId="19">
    <w:abstractNumId w:val="16"/>
  </w:num>
  <w:num w:numId="20">
    <w:abstractNumId w:val="4"/>
  </w:num>
  <w:num w:numId="21">
    <w:abstractNumId w:val="6"/>
  </w:num>
  <w:num w:numId="22">
    <w:abstractNumId w:val="8"/>
  </w:num>
  <w:num w:numId="23">
    <w:abstractNumId w:val="7"/>
  </w:num>
  <w:num w:numId="24">
    <w:abstractNumId w:val="7"/>
  </w:num>
  <w:num w:numId="25">
    <w:abstractNumId w:val="13"/>
  </w:num>
  <w:num w:numId="26">
    <w:abstractNumId w:val="11"/>
  </w:num>
  <w:num w:numId="27">
    <w:abstractNumId w:val="11"/>
  </w:num>
  <w:num w:numId="28">
    <w:abstractNumId w:val="11"/>
  </w:num>
  <w:num w:numId="29">
    <w:abstractNumId w:val="11"/>
  </w:num>
  <w:num w:numId="30">
    <w:abstractNumId w:val="11"/>
  </w:num>
  <w:num w:numId="31">
    <w:abstractNumId w:val="11"/>
  </w:num>
  <w:num w:numId="32">
    <w:abstractNumId w:val="11"/>
  </w:num>
  <w:num w:numId="33">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FFA"/>
    <w:rsid w:val="0001219C"/>
    <w:rsid w:val="00035B3D"/>
    <w:rsid w:val="0004073C"/>
    <w:rsid w:val="000413F8"/>
    <w:rsid w:val="000451B0"/>
    <w:rsid w:val="00094ADC"/>
    <w:rsid w:val="000C5A0E"/>
    <w:rsid w:val="000E09A0"/>
    <w:rsid w:val="000E6EFE"/>
    <w:rsid w:val="001119AE"/>
    <w:rsid w:val="00137B83"/>
    <w:rsid w:val="0014273D"/>
    <w:rsid w:val="001653E5"/>
    <w:rsid w:val="0018242D"/>
    <w:rsid w:val="001A73E7"/>
    <w:rsid w:val="001B3820"/>
    <w:rsid w:val="001D13AB"/>
    <w:rsid w:val="001D4E26"/>
    <w:rsid w:val="001D78FD"/>
    <w:rsid w:val="001E35D1"/>
    <w:rsid w:val="001F6E85"/>
    <w:rsid w:val="00200938"/>
    <w:rsid w:val="00215F9B"/>
    <w:rsid w:val="002324B2"/>
    <w:rsid w:val="00240100"/>
    <w:rsid w:val="002525F4"/>
    <w:rsid w:val="00273EEE"/>
    <w:rsid w:val="00275F19"/>
    <w:rsid w:val="00276185"/>
    <w:rsid w:val="0029063B"/>
    <w:rsid w:val="0029127A"/>
    <w:rsid w:val="0029465F"/>
    <w:rsid w:val="00294FE7"/>
    <w:rsid w:val="002A5A7D"/>
    <w:rsid w:val="002A5C1C"/>
    <w:rsid w:val="002B09E8"/>
    <w:rsid w:val="002D0190"/>
    <w:rsid w:val="00323799"/>
    <w:rsid w:val="00335547"/>
    <w:rsid w:val="00380401"/>
    <w:rsid w:val="003828E8"/>
    <w:rsid w:val="003A06E9"/>
    <w:rsid w:val="003A437D"/>
    <w:rsid w:val="003B2B5C"/>
    <w:rsid w:val="003B5A16"/>
    <w:rsid w:val="003C2085"/>
    <w:rsid w:val="003C6F1D"/>
    <w:rsid w:val="003D2BA7"/>
    <w:rsid w:val="003F3238"/>
    <w:rsid w:val="00402BEE"/>
    <w:rsid w:val="0041065A"/>
    <w:rsid w:val="00435302"/>
    <w:rsid w:val="00451F49"/>
    <w:rsid w:val="00456AD0"/>
    <w:rsid w:val="00460DB5"/>
    <w:rsid w:val="0049548E"/>
    <w:rsid w:val="004A113B"/>
    <w:rsid w:val="004A48F5"/>
    <w:rsid w:val="004B585D"/>
    <w:rsid w:val="004D0FEE"/>
    <w:rsid w:val="004D4196"/>
    <w:rsid w:val="004E0CFA"/>
    <w:rsid w:val="004E1B97"/>
    <w:rsid w:val="004E7DD8"/>
    <w:rsid w:val="0050579E"/>
    <w:rsid w:val="005073B5"/>
    <w:rsid w:val="00526E24"/>
    <w:rsid w:val="00532B50"/>
    <w:rsid w:val="0058050D"/>
    <w:rsid w:val="0058422A"/>
    <w:rsid w:val="00584399"/>
    <w:rsid w:val="00587230"/>
    <w:rsid w:val="005970F8"/>
    <w:rsid w:val="005B20B6"/>
    <w:rsid w:val="005C71CC"/>
    <w:rsid w:val="005E35E5"/>
    <w:rsid w:val="005F3776"/>
    <w:rsid w:val="00622FF4"/>
    <w:rsid w:val="0062352B"/>
    <w:rsid w:val="006306EC"/>
    <w:rsid w:val="006376A4"/>
    <w:rsid w:val="00650DA2"/>
    <w:rsid w:val="00654045"/>
    <w:rsid w:val="00656272"/>
    <w:rsid w:val="006712FF"/>
    <w:rsid w:val="00692347"/>
    <w:rsid w:val="006A6C12"/>
    <w:rsid w:val="006B02C9"/>
    <w:rsid w:val="006C14A4"/>
    <w:rsid w:val="006C4D8F"/>
    <w:rsid w:val="006E5816"/>
    <w:rsid w:val="006E63FE"/>
    <w:rsid w:val="006F7CFD"/>
    <w:rsid w:val="00710F2C"/>
    <w:rsid w:val="00714EE4"/>
    <w:rsid w:val="0074129B"/>
    <w:rsid w:val="0074168C"/>
    <w:rsid w:val="00743AB0"/>
    <w:rsid w:val="00744801"/>
    <w:rsid w:val="00747F14"/>
    <w:rsid w:val="007562EE"/>
    <w:rsid w:val="007913B1"/>
    <w:rsid w:val="00793482"/>
    <w:rsid w:val="007B7FB5"/>
    <w:rsid w:val="007C0FC2"/>
    <w:rsid w:val="007C7BD4"/>
    <w:rsid w:val="0080090D"/>
    <w:rsid w:val="008208F9"/>
    <w:rsid w:val="008468F1"/>
    <w:rsid w:val="00851452"/>
    <w:rsid w:val="008616FE"/>
    <w:rsid w:val="00865760"/>
    <w:rsid w:val="00875266"/>
    <w:rsid w:val="0089680F"/>
    <w:rsid w:val="008A18E5"/>
    <w:rsid w:val="008C4523"/>
    <w:rsid w:val="008C66ED"/>
    <w:rsid w:val="008E0C96"/>
    <w:rsid w:val="008E2EC4"/>
    <w:rsid w:val="008E4719"/>
    <w:rsid w:val="00906DFD"/>
    <w:rsid w:val="00920237"/>
    <w:rsid w:val="00920935"/>
    <w:rsid w:val="009217AF"/>
    <w:rsid w:val="00925018"/>
    <w:rsid w:val="00927AB2"/>
    <w:rsid w:val="00934805"/>
    <w:rsid w:val="00936850"/>
    <w:rsid w:val="0095388B"/>
    <w:rsid w:val="00957FFA"/>
    <w:rsid w:val="009954B6"/>
    <w:rsid w:val="009C5C71"/>
    <w:rsid w:val="009C7D16"/>
    <w:rsid w:val="009E45AA"/>
    <w:rsid w:val="00A00B5E"/>
    <w:rsid w:val="00A1196D"/>
    <w:rsid w:val="00A21647"/>
    <w:rsid w:val="00A221C0"/>
    <w:rsid w:val="00A2325F"/>
    <w:rsid w:val="00A60242"/>
    <w:rsid w:val="00A632FA"/>
    <w:rsid w:val="00A857E3"/>
    <w:rsid w:val="00A93D17"/>
    <w:rsid w:val="00AA152F"/>
    <w:rsid w:val="00AA3523"/>
    <w:rsid w:val="00AA4F81"/>
    <w:rsid w:val="00AB3C36"/>
    <w:rsid w:val="00AD787F"/>
    <w:rsid w:val="00AE1E56"/>
    <w:rsid w:val="00AF283E"/>
    <w:rsid w:val="00B06705"/>
    <w:rsid w:val="00B175B2"/>
    <w:rsid w:val="00B36C21"/>
    <w:rsid w:val="00B5750D"/>
    <w:rsid w:val="00B62D63"/>
    <w:rsid w:val="00B67C35"/>
    <w:rsid w:val="00B75C9F"/>
    <w:rsid w:val="00B767AA"/>
    <w:rsid w:val="00B91229"/>
    <w:rsid w:val="00BA07E0"/>
    <w:rsid w:val="00BB1273"/>
    <w:rsid w:val="00BB1D53"/>
    <w:rsid w:val="00BC61CC"/>
    <w:rsid w:val="00BD4847"/>
    <w:rsid w:val="00BD7C3E"/>
    <w:rsid w:val="00BE6CBB"/>
    <w:rsid w:val="00C17F94"/>
    <w:rsid w:val="00C209BE"/>
    <w:rsid w:val="00C24AB9"/>
    <w:rsid w:val="00C36694"/>
    <w:rsid w:val="00C4056D"/>
    <w:rsid w:val="00C40A6E"/>
    <w:rsid w:val="00C568E7"/>
    <w:rsid w:val="00C80F0D"/>
    <w:rsid w:val="00C81A2B"/>
    <w:rsid w:val="00C8710E"/>
    <w:rsid w:val="00C96013"/>
    <w:rsid w:val="00CA10BA"/>
    <w:rsid w:val="00CA17F1"/>
    <w:rsid w:val="00CA7B46"/>
    <w:rsid w:val="00CB6BF9"/>
    <w:rsid w:val="00CC4A60"/>
    <w:rsid w:val="00CE1EF0"/>
    <w:rsid w:val="00CE3EE8"/>
    <w:rsid w:val="00D007F4"/>
    <w:rsid w:val="00D13A0B"/>
    <w:rsid w:val="00D162D7"/>
    <w:rsid w:val="00D22717"/>
    <w:rsid w:val="00D40F44"/>
    <w:rsid w:val="00D42CD1"/>
    <w:rsid w:val="00D6667E"/>
    <w:rsid w:val="00D73017"/>
    <w:rsid w:val="00D77CA4"/>
    <w:rsid w:val="00D93CFF"/>
    <w:rsid w:val="00DA4201"/>
    <w:rsid w:val="00DC26D9"/>
    <w:rsid w:val="00DD5A10"/>
    <w:rsid w:val="00E06247"/>
    <w:rsid w:val="00E32D8F"/>
    <w:rsid w:val="00E47028"/>
    <w:rsid w:val="00E530CD"/>
    <w:rsid w:val="00E53CE2"/>
    <w:rsid w:val="00E53DDF"/>
    <w:rsid w:val="00E634C8"/>
    <w:rsid w:val="00E65E23"/>
    <w:rsid w:val="00E82097"/>
    <w:rsid w:val="00EA2567"/>
    <w:rsid w:val="00EB3A25"/>
    <w:rsid w:val="00EB7976"/>
    <w:rsid w:val="00ED25E7"/>
    <w:rsid w:val="00ED2E2A"/>
    <w:rsid w:val="00ED4E4C"/>
    <w:rsid w:val="00F07D51"/>
    <w:rsid w:val="00F1379C"/>
    <w:rsid w:val="00F17416"/>
    <w:rsid w:val="00F26CEC"/>
    <w:rsid w:val="00F37E72"/>
    <w:rsid w:val="00F420B9"/>
    <w:rsid w:val="00F45353"/>
    <w:rsid w:val="00F6469D"/>
    <w:rsid w:val="00F76D94"/>
    <w:rsid w:val="00F825F4"/>
    <w:rsid w:val="00F94F53"/>
    <w:rsid w:val="00FB1578"/>
    <w:rsid w:val="00FB5B44"/>
    <w:rsid w:val="00FC1C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7585E42"/>
  <w15:docId w15:val="{10A4CDE2-6DF5-44CB-AECF-4ED3EBB46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162D7"/>
    <w:rPr>
      <w:rFonts w:ascii="Verdana" w:eastAsiaTheme="minorHAnsi" w:hAnsi="Verdana"/>
      <w:lang w:eastAsia="en-US"/>
    </w:rPr>
  </w:style>
  <w:style w:type="paragraph" w:styleId="berschrift1">
    <w:name w:val="heading 1"/>
    <w:basedOn w:val="Standard"/>
    <w:next w:val="Standard"/>
    <w:link w:val="berschrift1Zchn"/>
    <w:unhideWhenUsed/>
    <w:qFormat/>
    <w:rsid w:val="00D162D7"/>
    <w:pPr>
      <w:keepNext/>
      <w:pageBreakBefore/>
      <w:numPr>
        <w:numId w:val="33"/>
      </w:numPr>
      <w:spacing w:before="240"/>
      <w:outlineLvl w:val="0"/>
    </w:pPr>
    <w:rPr>
      <w:b/>
      <w:bCs/>
      <w:kern w:val="32"/>
      <w:sz w:val="32"/>
      <w:szCs w:val="32"/>
    </w:rPr>
  </w:style>
  <w:style w:type="paragraph" w:styleId="berschrift2">
    <w:name w:val="heading 2"/>
    <w:basedOn w:val="Standard"/>
    <w:next w:val="Standard"/>
    <w:link w:val="berschrift2Zchn"/>
    <w:unhideWhenUsed/>
    <w:qFormat/>
    <w:rsid w:val="00D162D7"/>
    <w:pPr>
      <w:keepNext/>
      <w:spacing w:before="360" w:after="240"/>
      <w:outlineLvl w:val="1"/>
    </w:pPr>
    <w:rPr>
      <w:b/>
      <w:bCs/>
      <w:iCs/>
      <w:sz w:val="28"/>
      <w:szCs w:val="28"/>
    </w:rPr>
  </w:style>
  <w:style w:type="paragraph" w:styleId="berschrift3">
    <w:name w:val="heading 3"/>
    <w:basedOn w:val="Standard"/>
    <w:next w:val="Standard"/>
    <w:link w:val="berschrift3Zchn"/>
    <w:unhideWhenUsed/>
    <w:qFormat/>
    <w:rsid w:val="00D162D7"/>
    <w:pPr>
      <w:keepNext/>
      <w:numPr>
        <w:ilvl w:val="2"/>
        <w:numId w:val="33"/>
      </w:numPr>
      <w:spacing w:before="240" w:after="60"/>
      <w:outlineLvl w:val="2"/>
    </w:pPr>
    <w:rPr>
      <w:b/>
      <w:bCs/>
      <w:sz w:val="26"/>
      <w:szCs w:val="26"/>
    </w:rPr>
  </w:style>
  <w:style w:type="paragraph" w:styleId="berschrift4">
    <w:name w:val="heading 4"/>
    <w:basedOn w:val="Standard"/>
    <w:next w:val="Standard"/>
    <w:link w:val="berschrift4Zchn"/>
    <w:unhideWhenUsed/>
    <w:qFormat/>
    <w:rsid w:val="00D162D7"/>
    <w:pPr>
      <w:keepNext/>
      <w:numPr>
        <w:ilvl w:val="3"/>
        <w:numId w:val="33"/>
      </w:numPr>
      <w:spacing w:before="240" w:after="60"/>
      <w:outlineLvl w:val="3"/>
    </w:pPr>
    <w:rPr>
      <w:rFonts w:cstheme="majorBidi"/>
      <w:b/>
      <w:bCs/>
      <w:sz w:val="28"/>
      <w:szCs w:val="28"/>
    </w:rPr>
  </w:style>
  <w:style w:type="paragraph" w:styleId="berschrift5">
    <w:name w:val="heading 5"/>
    <w:basedOn w:val="Standard"/>
    <w:next w:val="Standard"/>
    <w:link w:val="berschrift5Zchn"/>
    <w:unhideWhenUsed/>
    <w:qFormat/>
    <w:rsid w:val="00D162D7"/>
    <w:pPr>
      <w:numPr>
        <w:ilvl w:val="4"/>
        <w:numId w:val="33"/>
      </w:numPr>
      <w:outlineLvl w:val="4"/>
    </w:pPr>
    <w:rPr>
      <w:rFonts w:cstheme="majorBidi"/>
      <w:bCs/>
      <w:i/>
      <w:iCs/>
      <w:szCs w:val="26"/>
    </w:rPr>
  </w:style>
  <w:style w:type="paragraph" w:styleId="berschrift6">
    <w:name w:val="heading 6"/>
    <w:basedOn w:val="Standard"/>
    <w:next w:val="Standard"/>
    <w:link w:val="berschrift6Zchn"/>
    <w:unhideWhenUsed/>
    <w:qFormat/>
    <w:rsid w:val="00D162D7"/>
    <w:pPr>
      <w:numPr>
        <w:ilvl w:val="5"/>
        <w:numId w:val="33"/>
      </w:numPr>
      <w:spacing w:before="240" w:after="60"/>
      <w:outlineLvl w:val="5"/>
    </w:pPr>
    <w:rPr>
      <w:rFonts w:ascii="Times New Roman" w:hAnsi="Times New Roman"/>
      <w:b/>
      <w:bCs/>
      <w:szCs w:val="22"/>
    </w:rPr>
  </w:style>
  <w:style w:type="paragraph" w:styleId="berschrift7">
    <w:name w:val="heading 7"/>
    <w:basedOn w:val="Standard"/>
    <w:next w:val="Standard"/>
    <w:link w:val="berschrift7Zchn"/>
    <w:unhideWhenUsed/>
    <w:qFormat/>
    <w:rsid w:val="00D162D7"/>
    <w:pPr>
      <w:numPr>
        <w:ilvl w:val="6"/>
        <w:numId w:val="33"/>
      </w:numPr>
      <w:spacing w:before="240" w:after="60"/>
      <w:outlineLvl w:val="6"/>
    </w:pPr>
    <w:rPr>
      <w:rFonts w:ascii="Times New Roman" w:hAnsi="Times New Roman"/>
      <w:sz w:val="24"/>
    </w:rPr>
  </w:style>
  <w:style w:type="paragraph" w:styleId="berschrift8">
    <w:name w:val="heading 8"/>
    <w:basedOn w:val="Standard"/>
    <w:next w:val="Standard"/>
    <w:link w:val="berschrift8Zchn"/>
    <w:unhideWhenUsed/>
    <w:qFormat/>
    <w:rsid w:val="00D162D7"/>
    <w:pPr>
      <w:numPr>
        <w:ilvl w:val="7"/>
        <w:numId w:val="33"/>
      </w:numPr>
      <w:spacing w:before="240" w:after="60"/>
      <w:outlineLvl w:val="7"/>
    </w:pPr>
    <w:rPr>
      <w:rFonts w:ascii="Times New Roman" w:hAnsi="Times New Roman"/>
      <w:i/>
      <w:iCs/>
      <w:sz w:val="24"/>
    </w:rPr>
  </w:style>
  <w:style w:type="paragraph" w:styleId="berschrift9">
    <w:name w:val="heading 9"/>
    <w:basedOn w:val="Standard"/>
    <w:next w:val="Standard"/>
    <w:link w:val="berschrift9Zchn"/>
    <w:unhideWhenUsed/>
    <w:qFormat/>
    <w:rsid w:val="00D162D7"/>
    <w:pPr>
      <w:numPr>
        <w:ilvl w:val="8"/>
        <w:numId w:val="33"/>
      </w:numPr>
      <w:spacing w:before="240" w:after="60"/>
      <w:outlineLvl w:val="8"/>
    </w:pPr>
    <w:rPr>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berschrift2"/>
    <w:rsid w:val="00BE6CBB"/>
    <w:pPr>
      <w:jc w:val="both"/>
    </w:pPr>
    <w:rPr>
      <w:i/>
    </w:rPr>
  </w:style>
  <w:style w:type="paragraph" w:customStyle="1" w:styleId="gemnonum4">
    <w:name w:val="gem_nonum_Ü4"/>
    <w:rsid w:val="00D162D7"/>
    <w:rPr>
      <w:rFonts w:ascii="Verdana" w:hAnsi="Verdana" w:cs="Arial"/>
      <w:b/>
      <w:bCs/>
      <w:color w:val="000000"/>
      <w:sz w:val="18"/>
    </w:rPr>
  </w:style>
  <w:style w:type="paragraph" w:customStyle="1" w:styleId="gem5">
    <w:name w:val="gem_Ü5"/>
    <w:next w:val="gemStandard"/>
    <w:rsid w:val="00D162D7"/>
    <w:pPr>
      <w:keepNext/>
      <w:tabs>
        <w:tab w:val="num" w:pos="432"/>
      </w:tabs>
      <w:spacing w:before="360" w:after="60"/>
      <w:ind w:left="432" w:hanging="432"/>
    </w:pPr>
    <w:rPr>
      <w:rFonts w:ascii="Verdana" w:eastAsia="MS Mincho" w:hAnsi="Verdana"/>
      <w:i/>
      <w:szCs w:val="22"/>
    </w:rPr>
  </w:style>
  <w:style w:type="paragraph" w:customStyle="1" w:styleId="GEM3">
    <w:name w:val="GEM_Ü3"/>
    <w:basedOn w:val="berschrift3"/>
    <w:next w:val="gemStandard"/>
    <w:rsid w:val="0062352B"/>
    <w:pPr>
      <w:numPr>
        <w:ilvl w:val="0"/>
        <w:numId w:val="0"/>
      </w:numPr>
      <w:spacing w:before="360" w:after="240"/>
    </w:pPr>
    <w:rPr>
      <w:rFonts w:ascii="Arial Fett" w:hAnsi="Arial Fett"/>
      <w:sz w:val="24"/>
      <w:szCs w:val="24"/>
    </w:rPr>
  </w:style>
  <w:style w:type="paragraph" w:customStyle="1" w:styleId="gem4">
    <w:name w:val="gem_Ü4"/>
    <w:next w:val="gemStandard"/>
    <w:link w:val="gem4Zchn"/>
    <w:rsid w:val="00D162D7"/>
    <w:pPr>
      <w:tabs>
        <w:tab w:val="num" w:pos="432"/>
      </w:tabs>
      <w:spacing w:before="360"/>
      <w:ind w:left="432" w:hanging="432"/>
    </w:pPr>
    <w:rPr>
      <w:rFonts w:ascii="Verdana" w:hAnsi="Verdana" w:cs="Arial"/>
      <w:b/>
      <w:bCs/>
      <w:color w:val="000000"/>
      <w:sz w:val="18"/>
    </w:rPr>
  </w:style>
  <w:style w:type="paragraph" w:styleId="Verzeichnis1">
    <w:name w:val="toc 1"/>
    <w:basedOn w:val="Standard"/>
    <w:next w:val="Verzeichnis2"/>
    <w:autoRedefine/>
    <w:uiPriority w:val="39"/>
    <w:unhideWhenUsed/>
    <w:rsid w:val="00D162D7"/>
    <w:pPr>
      <w:spacing w:before="240" w:after="120"/>
    </w:pPr>
    <w:rPr>
      <w:rFonts w:eastAsia="MS Mincho"/>
      <w:b/>
      <w:bCs/>
      <w:sz w:val="22"/>
      <w:szCs w:val="24"/>
      <w:lang w:eastAsia="de-DE"/>
    </w:rPr>
  </w:style>
  <w:style w:type="paragraph" w:styleId="Verzeichnis2">
    <w:name w:val="toc 2"/>
    <w:basedOn w:val="Standard"/>
    <w:next w:val="Standard"/>
    <w:autoRedefine/>
    <w:uiPriority w:val="39"/>
    <w:unhideWhenUsed/>
    <w:rsid w:val="00D162D7"/>
    <w:pPr>
      <w:spacing w:before="120"/>
      <w:ind w:left="220"/>
    </w:pPr>
    <w:rPr>
      <w:rFonts w:eastAsia="MS Mincho"/>
      <w:b/>
      <w:iCs/>
      <w:lang w:eastAsia="de-DE"/>
    </w:rPr>
  </w:style>
  <w:style w:type="paragraph" w:styleId="Verzeichnis3">
    <w:name w:val="toc 3"/>
    <w:basedOn w:val="Standard"/>
    <w:next w:val="Verzeichnis4"/>
    <w:autoRedefine/>
    <w:uiPriority w:val="39"/>
    <w:unhideWhenUsed/>
    <w:rsid w:val="00D162D7"/>
    <w:pPr>
      <w:ind w:left="440"/>
    </w:pPr>
    <w:rPr>
      <w:rFonts w:eastAsia="MS Mincho"/>
      <w:sz w:val="18"/>
      <w:lang w:eastAsia="de-DE"/>
    </w:rPr>
  </w:style>
  <w:style w:type="paragraph" w:styleId="Verzeichnis4">
    <w:name w:val="toc 4"/>
    <w:basedOn w:val="Standard"/>
    <w:next w:val="Standard"/>
    <w:autoRedefine/>
    <w:unhideWhenUsed/>
    <w:rsid w:val="00D162D7"/>
    <w:pPr>
      <w:ind w:left="660"/>
    </w:pPr>
    <w:rPr>
      <w:rFonts w:eastAsia="MS Mincho"/>
      <w:i/>
      <w:sz w:val="18"/>
      <w:lang w:eastAsia="de-DE"/>
    </w:rPr>
  </w:style>
  <w:style w:type="character" w:styleId="Hyperlink">
    <w:name w:val="Hyperlink"/>
    <w:basedOn w:val="Absatz-Standardschriftart"/>
    <w:uiPriority w:val="99"/>
    <w:unhideWhenUsed/>
    <w:rsid w:val="00D162D7"/>
    <w:rPr>
      <w:color w:val="0000FF"/>
      <w:u w:val="single"/>
    </w:rPr>
  </w:style>
  <w:style w:type="paragraph" w:styleId="Kopfzeile">
    <w:name w:val="header"/>
    <w:basedOn w:val="Standard"/>
    <w:link w:val="KopfzeileZchn"/>
    <w:uiPriority w:val="99"/>
    <w:unhideWhenUsed/>
    <w:rsid w:val="00D162D7"/>
    <w:pPr>
      <w:tabs>
        <w:tab w:val="center" w:pos="4536"/>
        <w:tab w:val="right" w:pos="9072"/>
      </w:tabs>
    </w:pPr>
  </w:style>
  <w:style w:type="paragraph" w:styleId="Fuzeile">
    <w:name w:val="footer"/>
    <w:link w:val="FuzeileZchn"/>
    <w:rsid w:val="00D162D7"/>
    <w:pPr>
      <w:spacing w:before="40" w:after="20"/>
    </w:pPr>
    <w:rPr>
      <w:rFonts w:ascii="Verdana" w:eastAsiaTheme="minorHAnsi" w:hAnsi="Verdana" w:cs="Arial"/>
      <w:color w:val="000000"/>
      <w:sz w:val="14"/>
      <w:szCs w:val="24"/>
      <w:lang w:eastAsia="en-US"/>
    </w:rPr>
  </w:style>
  <w:style w:type="table" w:styleId="Tabellenraster">
    <w:name w:val="Table Grid"/>
    <w:basedOn w:val="NormaleTabelle"/>
    <w:rsid w:val="00D162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el1">
    <w:name w:val="Titel1"/>
    <w:basedOn w:val="Standard"/>
    <w:rsid w:val="00CA7B46"/>
    <w:rPr>
      <w:b/>
      <w:sz w:val="32"/>
      <w:u w:val="single"/>
    </w:rPr>
  </w:style>
  <w:style w:type="paragraph" w:customStyle="1" w:styleId="Kurzberschrift">
    <w:name w:val="Kurzüberschrift"/>
    <w:basedOn w:val="Standard"/>
    <w:rsid w:val="00CA7B46"/>
    <w:pPr>
      <w:spacing w:after="60"/>
    </w:pPr>
    <w:rPr>
      <w:b/>
    </w:rPr>
  </w:style>
  <w:style w:type="paragraph" w:customStyle="1" w:styleId="Tabzeile">
    <w:name w:val="Tabzeile"/>
    <w:basedOn w:val="Standard"/>
    <w:rsid w:val="00CA7B46"/>
    <w:pPr>
      <w:spacing w:before="60" w:after="60"/>
    </w:pPr>
  </w:style>
  <w:style w:type="paragraph" w:customStyle="1" w:styleId="gem1">
    <w:name w:val="gem_Ü1"/>
    <w:next w:val="gemStandard"/>
    <w:rsid w:val="00D162D7"/>
    <w:pPr>
      <w:pageBreakBefore/>
      <w:numPr>
        <w:numId w:val="24"/>
      </w:numPr>
      <w:pBdr>
        <w:top w:val="single" w:sz="4" w:space="10" w:color="auto"/>
        <w:bottom w:val="single" w:sz="4" w:space="10" w:color="auto"/>
      </w:pBdr>
      <w:spacing w:before="360" w:after="240"/>
      <w:jc w:val="center"/>
    </w:pPr>
    <w:rPr>
      <w:rFonts w:ascii="Verdana" w:hAnsi="Verdana" w:cs="Arial"/>
      <w:b/>
      <w:bCs/>
      <w:color w:val="000000"/>
      <w:spacing w:val="6"/>
      <w:kern w:val="16"/>
      <w:sz w:val="24"/>
      <w:szCs w:val="28"/>
    </w:rPr>
  </w:style>
  <w:style w:type="paragraph" w:customStyle="1" w:styleId="gemTitel1">
    <w:name w:val="gem_Titel1"/>
    <w:basedOn w:val="Standard"/>
    <w:link w:val="gemTitel1Char"/>
    <w:rsid w:val="00CA7B46"/>
    <w:rPr>
      <w:b/>
      <w:sz w:val="32"/>
      <w:u w:val="single"/>
    </w:rPr>
  </w:style>
  <w:style w:type="paragraph" w:customStyle="1" w:styleId="gemTitel2">
    <w:name w:val="gem_Titel2"/>
    <w:basedOn w:val="Standard"/>
    <w:rsid w:val="00E634C8"/>
    <w:pPr>
      <w:spacing w:before="720"/>
      <w:jc w:val="center"/>
    </w:pPr>
    <w:rPr>
      <w:rFonts w:ascii="Arial Fett" w:hAnsi="Arial Fett"/>
      <w:b/>
      <w:spacing w:val="40"/>
      <w:kern w:val="16"/>
      <w:sz w:val="56"/>
      <w:szCs w:val="56"/>
    </w:rPr>
  </w:style>
  <w:style w:type="paragraph" w:customStyle="1" w:styleId="gem2">
    <w:name w:val="gem_Ü2"/>
    <w:next w:val="gemStandard"/>
    <w:link w:val="gem2ZchnZchn"/>
    <w:rsid w:val="00D162D7"/>
    <w:pPr>
      <w:numPr>
        <w:ilvl w:val="1"/>
        <w:numId w:val="24"/>
      </w:numPr>
      <w:spacing w:before="480" w:after="360"/>
    </w:pPr>
    <w:rPr>
      <w:rFonts w:ascii="Verdana" w:hAnsi="Verdana" w:cs="Arial"/>
      <w:b/>
      <w:color w:val="000000"/>
      <w:sz w:val="22"/>
      <w:szCs w:val="24"/>
    </w:rPr>
  </w:style>
  <w:style w:type="character" w:customStyle="1" w:styleId="gemTitel1Char">
    <w:name w:val="gem_Titel1 Char"/>
    <w:link w:val="gemTitel1"/>
    <w:rsid w:val="00CA7B46"/>
    <w:rPr>
      <w:rFonts w:ascii="Arial" w:eastAsia="MS Mincho" w:hAnsi="Arial"/>
      <w:b/>
      <w:sz w:val="32"/>
      <w:szCs w:val="24"/>
      <w:u w:val="single"/>
      <w:lang w:val="de-DE" w:eastAsia="de-DE" w:bidi="ar-SA"/>
    </w:rPr>
  </w:style>
  <w:style w:type="paragraph" w:customStyle="1" w:styleId="gemStandard">
    <w:name w:val="gem_Standard"/>
    <w:link w:val="gemStandardChar1"/>
    <w:rsid w:val="00D162D7"/>
    <w:pPr>
      <w:spacing w:before="180" w:after="60"/>
      <w:jc w:val="both"/>
    </w:pPr>
    <w:rPr>
      <w:rFonts w:ascii="Verdana" w:hAnsi="Verdana" w:cs="Arial"/>
      <w:color w:val="000000"/>
    </w:rPr>
  </w:style>
  <w:style w:type="paragraph" w:customStyle="1" w:styleId="gemnonum1">
    <w:name w:val="gem_nonum_Ü1"/>
    <w:next w:val="gemStandard"/>
    <w:rsid w:val="00D162D7"/>
    <w:pPr>
      <w:pageBreakBefore/>
      <w:pBdr>
        <w:top w:val="single" w:sz="4" w:space="10" w:color="auto"/>
        <w:bottom w:val="single" w:sz="4" w:space="10" w:color="auto"/>
      </w:pBdr>
      <w:spacing w:before="360" w:after="120"/>
      <w:jc w:val="center"/>
    </w:pPr>
    <w:rPr>
      <w:rFonts w:ascii="Verdana" w:hAnsi="Verdana" w:cs="Arial"/>
      <w:b/>
      <w:color w:val="000000"/>
      <w:sz w:val="24"/>
      <w:szCs w:val="28"/>
    </w:rPr>
  </w:style>
  <w:style w:type="paragraph" w:customStyle="1" w:styleId="gemnonum2">
    <w:name w:val="gem_nonum_Ü2"/>
    <w:next w:val="gemStandard"/>
    <w:qFormat/>
    <w:rsid w:val="002A5C1C"/>
    <w:pPr>
      <w:spacing w:before="240" w:after="180"/>
      <w:outlineLvl w:val="1"/>
    </w:pPr>
    <w:rPr>
      <w:rFonts w:ascii="Verdana" w:hAnsi="Verdana" w:cs="Arial"/>
      <w:b/>
      <w:color w:val="000000"/>
      <w:sz w:val="22"/>
      <w:szCs w:val="24"/>
    </w:rPr>
  </w:style>
  <w:style w:type="paragraph" w:customStyle="1" w:styleId="gemAufzhlung">
    <w:name w:val="gem_Aufzählung"/>
    <w:link w:val="gemAufzhlungZchn"/>
    <w:rsid w:val="002A5C1C"/>
    <w:pPr>
      <w:numPr>
        <w:numId w:val="21"/>
      </w:numPr>
      <w:tabs>
        <w:tab w:val="left" w:pos="1134"/>
      </w:tabs>
    </w:pPr>
    <w:rPr>
      <w:rFonts w:ascii="Verdana" w:hAnsi="Verdana" w:cs="Arial"/>
      <w:color w:val="000000"/>
    </w:rPr>
  </w:style>
  <w:style w:type="character" w:styleId="Seitenzahl">
    <w:name w:val="page number"/>
    <w:unhideWhenUsed/>
    <w:rsid w:val="00D162D7"/>
    <w:rPr>
      <w:sz w:val="24"/>
    </w:rPr>
  </w:style>
  <w:style w:type="paragraph" w:customStyle="1" w:styleId="gemtab11ptAbstand">
    <w:name w:val="gem_tab_11pt_Abstand"/>
    <w:basedOn w:val="Standard"/>
    <w:link w:val="gemtab11ptAbstandZchn"/>
    <w:rsid w:val="00D162D7"/>
    <w:pPr>
      <w:spacing w:after="60"/>
    </w:pPr>
  </w:style>
  <w:style w:type="paragraph" w:customStyle="1" w:styleId="gemTitelKopf">
    <w:name w:val="gem_Titel_Kopf"/>
    <w:rsid w:val="00D162D7"/>
    <w:rPr>
      <w:rFonts w:ascii="Verdana" w:hAnsi="Verdana" w:cs="Arial"/>
      <w:b/>
      <w:color w:val="000000"/>
      <w:sz w:val="22"/>
      <w:szCs w:val="24"/>
    </w:rPr>
  </w:style>
  <w:style w:type="paragraph" w:customStyle="1" w:styleId="gemEinzug">
    <w:name w:val="gem_Einzug"/>
    <w:link w:val="gemEinzugZchn"/>
    <w:rsid w:val="00D162D7"/>
    <w:pPr>
      <w:ind w:left="993"/>
    </w:pPr>
    <w:rPr>
      <w:rFonts w:ascii="Verdana" w:eastAsia="MS Mincho" w:hAnsi="Verdana" w:cs="Arial"/>
      <w:color w:val="000000"/>
      <w:sz w:val="22"/>
      <w:szCs w:val="22"/>
    </w:rPr>
  </w:style>
  <w:style w:type="paragraph" w:customStyle="1" w:styleId="gemListe">
    <w:name w:val="gem_Liste"/>
    <w:rsid w:val="00D162D7"/>
    <w:pPr>
      <w:numPr>
        <w:numId w:val="22"/>
      </w:numPr>
    </w:pPr>
    <w:rPr>
      <w:rFonts w:ascii="Verdana" w:hAnsi="Verdana" w:cs="Arial"/>
      <w:color w:val="000000"/>
    </w:rPr>
  </w:style>
  <w:style w:type="paragraph" w:customStyle="1" w:styleId="Aufzhl2">
    <w:name w:val="Aufzähl2"/>
    <w:basedOn w:val="Standard"/>
    <w:rsid w:val="001119AE"/>
    <w:pPr>
      <w:numPr>
        <w:numId w:val="1"/>
      </w:numPr>
      <w:tabs>
        <w:tab w:val="left" w:pos="851"/>
      </w:tabs>
      <w:spacing w:after="60"/>
    </w:pPr>
    <w:rPr>
      <w:rFonts w:eastAsia="Times New Roman"/>
      <w:sz w:val="24"/>
      <w:lang w:val="en-US"/>
    </w:rPr>
  </w:style>
  <w:style w:type="paragraph" w:styleId="Textkrper">
    <w:name w:val="Body Text"/>
    <w:basedOn w:val="Standard"/>
    <w:rsid w:val="00FC1CA0"/>
    <w:rPr>
      <w:rFonts w:ascii="Times New Roman" w:eastAsia="Times New Roman" w:hAnsi="Times New Roman"/>
      <w:lang w:val="en-US"/>
    </w:rPr>
  </w:style>
  <w:style w:type="paragraph" w:customStyle="1" w:styleId="Text">
    <w:name w:val="Text"/>
    <w:basedOn w:val="Standard"/>
    <w:rsid w:val="00FC1CA0"/>
    <w:pPr>
      <w:spacing w:before="120" w:line="240" w:lineRule="atLeast"/>
    </w:pPr>
    <w:rPr>
      <w:rFonts w:eastAsia="Times New Roman"/>
    </w:rPr>
  </w:style>
  <w:style w:type="paragraph" w:customStyle="1" w:styleId="gemStandardohne">
    <w:name w:val="gem_Standard_ohne"/>
    <w:basedOn w:val="gemStandard"/>
    <w:rsid w:val="00D162D7"/>
    <w:pPr>
      <w:spacing w:before="0" w:after="0"/>
    </w:pPr>
  </w:style>
  <w:style w:type="paragraph" w:customStyle="1" w:styleId="gemStd10pt">
    <w:name w:val="gem_Std_10pt"/>
    <w:basedOn w:val="gemStandard"/>
    <w:rsid w:val="00692347"/>
    <w:pPr>
      <w:spacing w:before="0" w:after="0"/>
      <w:jc w:val="left"/>
    </w:pPr>
  </w:style>
  <w:style w:type="paragraph" w:customStyle="1" w:styleId="gemTab10pt">
    <w:name w:val="gem_Tab_10pt"/>
    <w:basedOn w:val="Standard"/>
    <w:rsid w:val="00D162D7"/>
  </w:style>
  <w:style w:type="paragraph" w:customStyle="1" w:styleId="Individualtext">
    <w:name w:val="Individualtext"/>
    <w:basedOn w:val="Standard"/>
    <w:unhideWhenUsed/>
    <w:rsid w:val="00D162D7"/>
    <w:pPr>
      <w:tabs>
        <w:tab w:val="left" w:pos="2013"/>
        <w:tab w:val="left" w:pos="2296"/>
        <w:tab w:val="left" w:pos="2580"/>
        <w:tab w:val="left" w:pos="2863"/>
        <w:tab w:val="left" w:pos="3147"/>
        <w:tab w:val="left" w:pos="3430"/>
        <w:tab w:val="left" w:pos="3714"/>
        <w:tab w:val="left" w:pos="3997"/>
        <w:tab w:val="left" w:pos="4281"/>
        <w:tab w:val="left" w:pos="4564"/>
        <w:tab w:val="left" w:pos="4848"/>
        <w:tab w:val="left" w:pos="5131"/>
        <w:tab w:val="left" w:pos="5415"/>
        <w:tab w:val="left" w:pos="5698"/>
        <w:tab w:val="left" w:pos="5982"/>
      </w:tabs>
      <w:spacing w:before="255" w:line="255" w:lineRule="exact"/>
      <w:ind w:left="1729"/>
    </w:pPr>
    <w:rPr>
      <w:rFonts w:ascii="Arial Narrow" w:eastAsia="Times New Roman" w:hAnsi="Arial Narrow"/>
    </w:rPr>
  </w:style>
  <w:style w:type="paragraph" w:styleId="Beschriftung">
    <w:name w:val="caption"/>
    <w:next w:val="Standard"/>
    <w:link w:val="BeschriftungZchn"/>
    <w:qFormat/>
    <w:rsid w:val="00D162D7"/>
    <w:pPr>
      <w:spacing w:before="120"/>
    </w:pPr>
    <w:rPr>
      <w:rFonts w:ascii="Verdana" w:hAnsi="Verdana"/>
      <w:b/>
      <w:bCs/>
      <w:color w:val="000000"/>
      <w:lang w:eastAsia="en-US"/>
    </w:rPr>
  </w:style>
  <w:style w:type="character" w:styleId="Kommentarzeichen">
    <w:name w:val="annotation reference"/>
    <w:basedOn w:val="Absatz-Standardschriftart"/>
    <w:rsid w:val="00D162D7"/>
    <w:rPr>
      <w:sz w:val="16"/>
      <w:szCs w:val="16"/>
    </w:rPr>
  </w:style>
  <w:style w:type="paragraph" w:styleId="Kommentartext">
    <w:name w:val="annotation text"/>
    <w:basedOn w:val="Standard"/>
    <w:link w:val="KommentartextZchn"/>
    <w:rsid w:val="00D162D7"/>
  </w:style>
  <w:style w:type="paragraph" w:styleId="Kommentarthema">
    <w:name w:val="annotation subject"/>
    <w:basedOn w:val="Kommentartext"/>
    <w:next w:val="Kommentartext"/>
    <w:link w:val="KommentarthemaZchn"/>
    <w:rsid w:val="00D162D7"/>
    <w:rPr>
      <w:b/>
      <w:bCs/>
    </w:rPr>
  </w:style>
  <w:style w:type="paragraph" w:styleId="Sprechblasentext">
    <w:name w:val="Balloon Text"/>
    <w:basedOn w:val="Standard"/>
    <w:link w:val="SprechblasentextZchn"/>
    <w:uiPriority w:val="99"/>
    <w:semiHidden/>
    <w:unhideWhenUsed/>
    <w:rsid w:val="00D162D7"/>
    <w:rPr>
      <w:rFonts w:ascii="Tahoma" w:hAnsi="Tahoma" w:cs="Tahoma"/>
      <w:sz w:val="16"/>
      <w:szCs w:val="16"/>
    </w:rPr>
  </w:style>
  <w:style w:type="paragraph" w:styleId="Abbildungsverzeichnis">
    <w:name w:val="table of figures"/>
    <w:basedOn w:val="Standard"/>
    <w:next w:val="Standard"/>
    <w:uiPriority w:val="99"/>
    <w:rsid w:val="00D162D7"/>
    <w:pPr>
      <w:ind w:left="440" w:hanging="440"/>
    </w:pPr>
  </w:style>
  <w:style w:type="character" w:styleId="Zeilennummer">
    <w:name w:val="line number"/>
    <w:basedOn w:val="Absatz-Standardschriftart"/>
    <w:unhideWhenUsed/>
    <w:rsid w:val="00D162D7"/>
  </w:style>
  <w:style w:type="paragraph" w:styleId="Verzeichnis5">
    <w:name w:val="toc 5"/>
    <w:basedOn w:val="Standard"/>
    <w:next w:val="Standard"/>
    <w:autoRedefine/>
    <w:unhideWhenUsed/>
    <w:rsid w:val="00D162D7"/>
    <w:pPr>
      <w:spacing w:after="120"/>
      <w:ind w:left="880"/>
      <w:jc w:val="both"/>
    </w:pPr>
    <w:rPr>
      <w:rFonts w:eastAsia="MS Mincho"/>
      <w:sz w:val="18"/>
      <w:szCs w:val="24"/>
      <w:lang w:eastAsia="de-DE"/>
    </w:rPr>
  </w:style>
  <w:style w:type="paragraph" w:customStyle="1" w:styleId="gemTab9pt">
    <w:name w:val="gem_Tab_9pt"/>
    <w:basedOn w:val="Standard"/>
    <w:link w:val="gemTab9ptZchn"/>
    <w:rsid w:val="00D162D7"/>
    <w:pPr>
      <w:spacing w:after="60"/>
    </w:pPr>
    <w:rPr>
      <w:rFonts w:eastAsia="Times New Roman"/>
      <w:sz w:val="18"/>
    </w:rPr>
  </w:style>
  <w:style w:type="paragraph" w:customStyle="1" w:styleId="gemnonum3">
    <w:name w:val="gem_nonum_Ü3"/>
    <w:next w:val="gemStandard"/>
    <w:rsid w:val="00D162D7"/>
    <w:rPr>
      <w:rFonts w:ascii="Verdana" w:hAnsi="Verdana"/>
      <w:b/>
      <w:bCs/>
      <w:color w:val="000000"/>
      <w:lang w:eastAsia="en-US"/>
    </w:rPr>
  </w:style>
  <w:style w:type="paragraph" w:customStyle="1" w:styleId="gemZwischenberschrift">
    <w:name w:val="gem_Zwischenüberschrift"/>
    <w:rsid w:val="00D162D7"/>
    <w:pPr>
      <w:numPr>
        <w:numId w:val="25"/>
      </w:numPr>
      <w:spacing w:before="480" w:after="240"/>
    </w:pPr>
    <w:rPr>
      <w:rFonts w:ascii="Verdana" w:hAnsi="Verdana" w:cs="Arial"/>
      <w:b/>
      <w:color w:val="000000"/>
      <w:szCs w:val="22"/>
    </w:rPr>
  </w:style>
  <w:style w:type="paragraph" w:customStyle="1" w:styleId="Formatvorlagegemnonum1Fett">
    <w:name w:val="Formatvorlage gem_nonum_Ü1 + Fett"/>
    <w:basedOn w:val="gemnonum1"/>
    <w:next w:val="gemStandard"/>
    <w:rsid w:val="00E82097"/>
    <w:rPr>
      <w:b w:val="0"/>
      <w:bCs/>
    </w:rPr>
  </w:style>
  <w:style w:type="paragraph" w:customStyle="1" w:styleId="gemAufzhlgKursiv10">
    <w:name w:val="gem Aufzählg + Kursiv 10"/>
    <w:rsid w:val="00D162D7"/>
    <w:pPr>
      <w:spacing w:before="60"/>
    </w:pPr>
    <w:rPr>
      <w:rFonts w:ascii="Verdana" w:hAnsi="Verdana" w:cs="Arial"/>
      <w:i/>
      <w:iCs/>
      <w:color w:val="000000"/>
    </w:rPr>
  </w:style>
  <w:style w:type="paragraph" w:customStyle="1" w:styleId="gemListing">
    <w:name w:val="gem_Listing"/>
    <w:rsid w:val="00D162D7"/>
    <w:rPr>
      <w:rFonts w:ascii="Courier New" w:hAnsi="Courier New" w:cs="Arial"/>
      <w:color w:val="000000"/>
      <w:sz w:val="16"/>
      <w:szCs w:val="18"/>
    </w:rPr>
  </w:style>
  <w:style w:type="paragraph" w:customStyle="1" w:styleId="gemListingBegin">
    <w:name w:val="gem_Listing_Begin"/>
    <w:rsid w:val="00D162D7"/>
    <w:pPr>
      <w:keepNext/>
      <w:spacing w:before="240"/>
    </w:pPr>
    <w:rPr>
      <w:rFonts w:ascii="Courier New" w:hAnsi="Courier New" w:cs="Arial"/>
      <w:color w:val="000000"/>
      <w:sz w:val="16"/>
      <w:szCs w:val="18"/>
    </w:rPr>
  </w:style>
  <w:style w:type="paragraph" w:customStyle="1" w:styleId="gemListingEnd">
    <w:name w:val="gem_Listing_End"/>
    <w:rsid w:val="00D162D7"/>
    <w:pPr>
      <w:spacing w:after="240"/>
    </w:pPr>
    <w:rPr>
      <w:rFonts w:ascii="Courier New" w:hAnsi="Courier New" w:cs="Arial"/>
      <w:color w:val="000000"/>
      <w:sz w:val="16"/>
      <w:szCs w:val="18"/>
    </w:rPr>
  </w:style>
  <w:style w:type="paragraph" w:customStyle="1" w:styleId="gemVerz1">
    <w:name w:val="gem_Verz1"/>
    <w:basedOn w:val="Verzeichnis1"/>
    <w:rsid w:val="00934805"/>
    <w:rPr>
      <w:noProof/>
    </w:rPr>
  </w:style>
  <w:style w:type="paragraph" w:customStyle="1" w:styleId="gemVerz2">
    <w:name w:val="gem_Verz2"/>
    <w:basedOn w:val="Verzeichnis2"/>
    <w:rsid w:val="00934805"/>
    <w:pPr>
      <w:tabs>
        <w:tab w:val="left" w:pos="880"/>
        <w:tab w:val="right" w:leader="dot" w:pos="8726"/>
      </w:tabs>
    </w:pPr>
    <w:rPr>
      <w:noProof/>
    </w:rPr>
  </w:style>
  <w:style w:type="paragraph" w:customStyle="1" w:styleId="gemVerz3">
    <w:name w:val="gem_Verz3"/>
    <w:basedOn w:val="Verzeichnis3"/>
    <w:rsid w:val="00934805"/>
    <w:pPr>
      <w:tabs>
        <w:tab w:val="left" w:pos="1200"/>
        <w:tab w:val="right" w:leader="dot" w:pos="8726"/>
      </w:tabs>
    </w:pPr>
    <w:rPr>
      <w:noProof/>
    </w:rPr>
  </w:style>
  <w:style w:type="paragraph" w:customStyle="1" w:styleId="gemVerz4">
    <w:name w:val="gem_Verz4"/>
    <w:basedOn w:val="Verzeichnis4"/>
    <w:rsid w:val="00934805"/>
    <w:pPr>
      <w:tabs>
        <w:tab w:val="left" w:pos="1680"/>
        <w:tab w:val="right" w:leader="dot" w:pos="8726"/>
      </w:tabs>
    </w:pPr>
    <w:rPr>
      <w:noProof/>
    </w:rPr>
  </w:style>
  <w:style w:type="paragraph" w:customStyle="1" w:styleId="gemVerz5">
    <w:name w:val="gem_Verz5"/>
    <w:basedOn w:val="Verzeichnis5"/>
    <w:rsid w:val="00934805"/>
    <w:pPr>
      <w:tabs>
        <w:tab w:val="left" w:pos="1976"/>
        <w:tab w:val="right" w:leader="dot" w:pos="8726"/>
      </w:tabs>
    </w:pPr>
    <w:rPr>
      <w:noProof/>
    </w:rPr>
  </w:style>
  <w:style w:type="paragraph" w:customStyle="1" w:styleId="gemBeschriftung">
    <w:name w:val="gem_Beschriftung"/>
    <w:rsid w:val="00D162D7"/>
    <w:pPr>
      <w:spacing w:before="240" w:after="120"/>
    </w:pPr>
    <w:rPr>
      <w:rFonts w:ascii="Verdana" w:hAnsi="Verdana" w:cs="Arial"/>
      <w:b/>
      <w:bCs/>
      <w:color w:val="000000"/>
      <w:sz w:val="18"/>
    </w:rPr>
  </w:style>
  <w:style w:type="paragraph" w:customStyle="1" w:styleId="gemStandardfett">
    <w:name w:val="gem_Standard_fett"/>
    <w:next w:val="gemStandard"/>
    <w:rsid w:val="00D162D7"/>
    <w:rPr>
      <w:rFonts w:ascii="Verdana" w:hAnsi="Verdana" w:cs="Arial"/>
      <w:b/>
      <w:color w:val="000000"/>
    </w:rPr>
  </w:style>
  <w:style w:type="paragraph" w:customStyle="1" w:styleId="gemAnmerkung">
    <w:name w:val="gem_Anmerkung"/>
    <w:basedOn w:val="gemStandard"/>
    <w:rsid w:val="00934805"/>
    <w:rPr>
      <w:i/>
    </w:rPr>
  </w:style>
  <w:style w:type="paragraph" w:customStyle="1" w:styleId="gemAnmerkungListe">
    <w:name w:val="gem_Anmerkung_Liste"/>
    <w:rsid w:val="00D162D7"/>
    <w:pPr>
      <w:spacing w:before="60"/>
    </w:pPr>
    <w:rPr>
      <w:rFonts w:ascii="Verdana" w:hAnsi="Verdana" w:cs="Arial"/>
      <w:i/>
      <w:color w:val="000000"/>
    </w:rPr>
  </w:style>
  <w:style w:type="paragraph" w:customStyle="1" w:styleId="gemAGG1Table">
    <w:name w:val="gem_AGG1_Table"/>
    <w:basedOn w:val="gemStandard"/>
    <w:rsid w:val="00B75C9F"/>
    <w:pPr>
      <w:autoSpaceDE w:val="0"/>
      <w:autoSpaceDN w:val="0"/>
      <w:adjustRightInd w:val="0"/>
      <w:spacing w:before="0" w:after="0"/>
      <w:jc w:val="left"/>
    </w:pPr>
    <w:rPr>
      <w:sz w:val="16"/>
    </w:rPr>
  </w:style>
  <w:style w:type="character" w:customStyle="1" w:styleId="gemStandardZchn">
    <w:name w:val="gem_Standard Zchn"/>
    <w:rsid w:val="00D162D7"/>
    <w:rPr>
      <w:rFonts w:eastAsia="MS Mincho" w:cs="Times New Roman"/>
      <w:lang w:eastAsia="de-DE"/>
    </w:rPr>
  </w:style>
  <w:style w:type="character" w:customStyle="1" w:styleId="gem4Zchn">
    <w:name w:val="gem_Ü4 Zchn"/>
    <w:link w:val="gem4"/>
    <w:rsid w:val="00D162D7"/>
    <w:rPr>
      <w:rFonts w:ascii="Verdana" w:hAnsi="Verdana" w:cs="Arial"/>
      <w:b/>
      <w:bCs/>
      <w:color w:val="000000"/>
      <w:sz w:val="18"/>
    </w:rPr>
  </w:style>
  <w:style w:type="paragraph" w:customStyle="1" w:styleId="TBD">
    <w:name w:val="TBD"/>
    <w:next w:val="Standard"/>
    <w:rsid w:val="00D162D7"/>
    <w:pPr>
      <w:pBdr>
        <w:top w:val="dashSmallGap" w:sz="8" w:space="1" w:color="auto"/>
        <w:left w:val="dashSmallGap" w:sz="8" w:space="4" w:color="auto"/>
        <w:bottom w:val="dashSmallGap" w:sz="8" w:space="1" w:color="auto"/>
        <w:right w:val="dashSmallGap" w:sz="8" w:space="4" w:color="auto"/>
      </w:pBdr>
      <w:shd w:val="clear" w:color="auto" w:fill="FFFF99"/>
    </w:pPr>
    <w:rPr>
      <w:rFonts w:ascii="Verdana" w:hAnsi="Verdana"/>
      <w:i/>
      <w:color w:val="3333FF"/>
      <w:sz w:val="18"/>
      <w:lang w:eastAsia="en-US"/>
    </w:rPr>
  </w:style>
  <w:style w:type="paragraph" w:styleId="Funotentext">
    <w:name w:val="footnote text"/>
    <w:basedOn w:val="Standard"/>
    <w:link w:val="FunotentextZchn"/>
    <w:semiHidden/>
    <w:rsid w:val="00D162D7"/>
  </w:style>
  <w:style w:type="character" w:styleId="Funotenzeichen">
    <w:name w:val="footnote reference"/>
    <w:basedOn w:val="Absatz-Standardschriftart"/>
    <w:semiHidden/>
    <w:rsid w:val="00D162D7"/>
    <w:rPr>
      <w:vertAlign w:val="superscript"/>
    </w:rPr>
  </w:style>
  <w:style w:type="paragraph" w:styleId="Dokumentstruktur">
    <w:name w:val="Document Map"/>
    <w:basedOn w:val="Standard"/>
    <w:link w:val="DokumentstrukturZchn"/>
    <w:semiHidden/>
    <w:rsid w:val="00D162D7"/>
    <w:pPr>
      <w:shd w:val="clear" w:color="auto" w:fill="000080"/>
    </w:pPr>
    <w:rPr>
      <w:rFonts w:ascii="Tahoma" w:hAnsi="Tahoma" w:cs="Tahoma"/>
    </w:rPr>
  </w:style>
  <w:style w:type="paragraph" w:customStyle="1" w:styleId="gem30">
    <w:name w:val="gem_Ü3"/>
    <w:next w:val="gemStandard"/>
    <w:link w:val="gem3Zchn"/>
    <w:rsid w:val="00D162D7"/>
    <w:pPr>
      <w:tabs>
        <w:tab w:val="num" w:pos="432"/>
      </w:tabs>
      <w:spacing w:before="360" w:after="240"/>
      <w:ind w:left="432" w:hanging="432"/>
    </w:pPr>
    <w:rPr>
      <w:rFonts w:ascii="Verdana" w:hAnsi="Verdana" w:cs="Arial"/>
      <w:b/>
      <w:color w:val="000000"/>
      <w:szCs w:val="24"/>
    </w:rPr>
  </w:style>
  <w:style w:type="character" w:customStyle="1" w:styleId="BeschriftungZchn">
    <w:name w:val="Beschriftung Zchn"/>
    <w:link w:val="Beschriftung"/>
    <w:rsid w:val="00ED2E2A"/>
    <w:rPr>
      <w:rFonts w:ascii="Verdana" w:hAnsi="Verdana"/>
      <w:b/>
      <w:bCs/>
      <w:color w:val="000000"/>
      <w:lang w:eastAsia="en-US"/>
    </w:rPr>
  </w:style>
  <w:style w:type="table" w:styleId="Tabellendesign">
    <w:name w:val="Table Theme"/>
    <w:basedOn w:val="NormaleTabelle"/>
    <w:rsid w:val="00D162D7"/>
    <w:pPr>
      <w:spacing w:after="120"/>
      <w:jc w:val="both"/>
    </w:pPr>
    <w:tblPr>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style>
  <w:style w:type="character" w:styleId="BesuchterLink">
    <w:name w:val="FollowedHyperlink"/>
    <w:basedOn w:val="Absatz-Standardschriftart"/>
    <w:rsid w:val="00D162D7"/>
    <w:rPr>
      <w:color w:val="999999"/>
      <w:u w:val="single"/>
    </w:rPr>
  </w:style>
  <w:style w:type="character" w:customStyle="1" w:styleId="gemtab11ptAbstandZchn">
    <w:name w:val="gem_tab_11pt_Abstand Zchn"/>
    <w:basedOn w:val="Absatz-Standardschriftart"/>
    <w:link w:val="gemtab11ptAbstand"/>
    <w:rsid w:val="00D162D7"/>
    <w:rPr>
      <w:rFonts w:ascii="Verdana" w:eastAsiaTheme="minorHAnsi" w:hAnsi="Verdana"/>
      <w:lang w:eastAsia="en-US"/>
    </w:rPr>
  </w:style>
  <w:style w:type="paragraph" w:customStyle="1" w:styleId="gemDachzeile">
    <w:name w:val="gem_Dachzeile"/>
    <w:next w:val="gemStandard"/>
    <w:link w:val="gemDachzeileZchn"/>
    <w:qFormat/>
    <w:rsid w:val="00D162D7"/>
    <w:pPr>
      <w:spacing w:after="120"/>
    </w:pPr>
    <w:rPr>
      <w:rFonts w:ascii="Verdana" w:hAnsi="Verdana" w:cs="Arial"/>
      <w:b/>
      <w:color w:val="000000"/>
      <w:sz w:val="22"/>
      <w:u w:val="single"/>
    </w:rPr>
  </w:style>
  <w:style w:type="paragraph" w:customStyle="1" w:styleId="Char">
    <w:name w:val="Char"/>
    <w:basedOn w:val="Standard"/>
    <w:rsid w:val="00D162D7"/>
    <w:pPr>
      <w:widowControl w:val="0"/>
      <w:adjustRightInd w:val="0"/>
      <w:spacing w:after="160" w:line="240" w:lineRule="exact"/>
      <w:textAlignment w:val="baseline"/>
    </w:pPr>
    <w:rPr>
      <w:sz w:val="24"/>
      <w:lang w:val="en-US"/>
    </w:rPr>
  </w:style>
  <w:style w:type="character" w:customStyle="1" w:styleId="DokumentstrukturZchn">
    <w:name w:val="Dokumentstruktur Zchn"/>
    <w:basedOn w:val="Absatz-Standardschriftart"/>
    <w:link w:val="Dokumentstruktur"/>
    <w:semiHidden/>
    <w:rsid w:val="00D162D7"/>
    <w:rPr>
      <w:rFonts w:ascii="Tahoma" w:eastAsiaTheme="minorHAnsi" w:hAnsi="Tahoma" w:cs="Tahoma"/>
      <w:shd w:val="clear" w:color="auto" w:fill="000080"/>
      <w:lang w:eastAsia="en-US"/>
    </w:rPr>
  </w:style>
  <w:style w:type="character" w:styleId="Endnotenzeichen">
    <w:name w:val="endnote reference"/>
    <w:basedOn w:val="Absatz-Standardschriftart"/>
    <w:semiHidden/>
    <w:rsid w:val="00D162D7"/>
    <w:rPr>
      <w:vertAlign w:val="superscript"/>
    </w:rPr>
  </w:style>
  <w:style w:type="character" w:customStyle="1" w:styleId="FunotentextZchn">
    <w:name w:val="Fußnotentext Zchn"/>
    <w:basedOn w:val="Absatz-Standardschriftart"/>
    <w:link w:val="Funotentext"/>
    <w:semiHidden/>
    <w:rsid w:val="00D162D7"/>
    <w:rPr>
      <w:rFonts w:ascii="Verdana" w:eastAsiaTheme="minorHAnsi" w:hAnsi="Verdana"/>
      <w:lang w:eastAsia="en-US"/>
    </w:rPr>
  </w:style>
  <w:style w:type="character" w:customStyle="1" w:styleId="FuzeileZchn">
    <w:name w:val="Fußzeile Zchn"/>
    <w:basedOn w:val="Absatz-Standardschriftart"/>
    <w:link w:val="Fuzeile"/>
    <w:rsid w:val="00D162D7"/>
    <w:rPr>
      <w:rFonts w:ascii="Verdana" w:eastAsiaTheme="minorHAnsi" w:hAnsi="Verdana" w:cs="Arial"/>
      <w:color w:val="000000"/>
      <w:sz w:val="14"/>
      <w:szCs w:val="24"/>
      <w:lang w:eastAsia="en-US"/>
    </w:rPr>
  </w:style>
  <w:style w:type="character" w:customStyle="1" w:styleId="gemAufzhlungZchn">
    <w:name w:val="gem_Aufzählung Zchn"/>
    <w:link w:val="gemAufzhlung"/>
    <w:rsid w:val="002A5C1C"/>
    <w:rPr>
      <w:rFonts w:ascii="Verdana" w:hAnsi="Verdana" w:cs="Arial"/>
      <w:color w:val="000000"/>
    </w:rPr>
  </w:style>
  <w:style w:type="character" w:customStyle="1" w:styleId="gemDachzeileZchn">
    <w:name w:val="gem_Dachzeile Zchn"/>
    <w:basedOn w:val="Absatz-Standardschriftart"/>
    <w:link w:val="gemDachzeile"/>
    <w:rsid w:val="00D162D7"/>
    <w:rPr>
      <w:rFonts w:ascii="Verdana" w:hAnsi="Verdana" w:cs="Arial"/>
      <w:b/>
      <w:color w:val="000000"/>
      <w:sz w:val="22"/>
      <w:u w:val="single"/>
    </w:rPr>
  </w:style>
  <w:style w:type="character" w:customStyle="1" w:styleId="gemEinzugZchn">
    <w:name w:val="gem_Einzug Zchn"/>
    <w:basedOn w:val="gemStandardZchn"/>
    <w:link w:val="gemEinzug"/>
    <w:rsid w:val="00D162D7"/>
    <w:rPr>
      <w:rFonts w:ascii="Verdana" w:eastAsia="MS Mincho" w:hAnsi="Verdana" w:cs="Times New Roman"/>
      <w:lang w:eastAsia="de-DE"/>
    </w:rPr>
  </w:style>
  <w:style w:type="character" w:customStyle="1" w:styleId="gemStandardChar1">
    <w:name w:val="gem_Standard Char1"/>
    <w:link w:val="gemStandard"/>
    <w:rsid w:val="00D162D7"/>
    <w:rPr>
      <w:rFonts w:ascii="Verdana" w:hAnsi="Verdana" w:cs="Arial"/>
      <w:color w:val="000000"/>
    </w:rPr>
  </w:style>
  <w:style w:type="paragraph" w:customStyle="1" w:styleId="gemHinweis">
    <w:name w:val="gem_Hinweis"/>
    <w:basedOn w:val="gemStandard"/>
    <w:next w:val="gemStandard"/>
    <w:qFormat/>
    <w:rsid w:val="00D162D7"/>
    <w:pPr>
      <w:spacing w:before="60"/>
    </w:pPr>
    <w:rPr>
      <w:color w:val="548DD4" w:themeColor="text2" w:themeTint="99"/>
      <w:sz w:val="18"/>
    </w:rPr>
  </w:style>
  <w:style w:type="paragraph" w:customStyle="1" w:styleId="gemStandardkursiv">
    <w:name w:val="gem_Standard_kursiv"/>
    <w:qFormat/>
    <w:rsid w:val="00D162D7"/>
    <w:rPr>
      <w:rFonts w:ascii="Verdana" w:hAnsi="Verdana" w:cs="Arial"/>
      <w:i/>
      <w:color w:val="000000"/>
      <w:szCs w:val="22"/>
    </w:rPr>
  </w:style>
  <w:style w:type="paragraph" w:customStyle="1" w:styleId="gemStandardohneAbstand">
    <w:name w:val="gem_Standard_ohneAbstand"/>
    <w:rsid w:val="00D162D7"/>
    <w:rPr>
      <w:rFonts w:ascii="Verdana" w:hAnsi="Verdana" w:cs="Arial"/>
      <w:color w:val="000000"/>
    </w:rPr>
  </w:style>
  <w:style w:type="paragraph" w:customStyle="1" w:styleId="gemTab10PtAbstand">
    <w:name w:val="gem_Tab_10Pt_Abstand"/>
    <w:basedOn w:val="Standard"/>
    <w:rsid w:val="00D162D7"/>
    <w:pPr>
      <w:spacing w:before="120" w:after="120"/>
    </w:pPr>
    <w:rPr>
      <w:rFonts w:eastAsia="MS Mincho" w:cs="Arial"/>
      <w:color w:val="000000"/>
      <w:lang w:eastAsia="de-DE"/>
    </w:rPr>
  </w:style>
  <w:style w:type="paragraph" w:customStyle="1" w:styleId="gemtab10ptAbstand0">
    <w:name w:val="gem_tab_10pt_Abstand"/>
    <w:basedOn w:val="Standard"/>
    <w:link w:val="gemtab10ptAbstandZchn"/>
    <w:rsid w:val="00D162D7"/>
    <w:pPr>
      <w:spacing w:after="60"/>
    </w:pPr>
    <w:rPr>
      <w:rFonts w:eastAsia="Times New Roman"/>
    </w:rPr>
  </w:style>
  <w:style w:type="character" w:customStyle="1" w:styleId="gemtab10ptAbstandZchn">
    <w:name w:val="gem_tab_10pt_Abstand Zchn"/>
    <w:link w:val="gemtab10ptAbstand0"/>
    <w:rsid w:val="00D162D7"/>
    <w:rPr>
      <w:rFonts w:ascii="Verdana" w:hAnsi="Verdana"/>
      <w:lang w:eastAsia="en-US"/>
    </w:rPr>
  </w:style>
  <w:style w:type="paragraph" w:customStyle="1" w:styleId="gemTab10Ptfett">
    <w:name w:val="gem_Tab_10Pt_fett"/>
    <w:autoRedefine/>
    <w:qFormat/>
    <w:rsid w:val="00D162D7"/>
    <w:pPr>
      <w:spacing w:before="60" w:after="60"/>
    </w:pPr>
    <w:rPr>
      <w:rFonts w:ascii="Verdana" w:hAnsi="Verdana" w:cs="Arial"/>
      <w:b/>
      <w:color w:val="000000"/>
    </w:rPr>
  </w:style>
  <w:style w:type="paragraph" w:customStyle="1" w:styleId="gemTab10PtohneAbstand">
    <w:name w:val="gem_Tab_10Pt_ohneAbstand"/>
    <w:rsid w:val="00D162D7"/>
    <w:rPr>
      <w:rFonts w:ascii="Verdana" w:hAnsi="Verdana" w:cs="Arial"/>
      <w:color w:val="000000"/>
    </w:rPr>
  </w:style>
  <w:style w:type="paragraph" w:customStyle="1" w:styleId="gemTab8Pt">
    <w:name w:val="gem_Tab_8Pt"/>
    <w:rsid w:val="00D162D7"/>
    <w:pPr>
      <w:spacing w:before="60" w:after="60"/>
      <w:jc w:val="both"/>
    </w:pPr>
    <w:rPr>
      <w:rFonts w:ascii="Verdana" w:hAnsi="Verdana"/>
      <w:bCs/>
      <w:sz w:val="16"/>
    </w:rPr>
  </w:style>
  <w:style w:type="paragraph" w:customStyle="1" w:styleId="gemTab8pt0">
    <w:name w:val="gem_Tab_8pt"/>
    <w:basedOn w:val="Standard"/>
    <w:rsid w:val="00D162D7"/>
    <w:pPr>
      <w:spacing w:after="60"/>
    </w:pPr>
    <w:rPr>
      <w:rFonts w:eastAsia="Times New Roman"/>
      <w:bCs/>
      <w:sz w:val="16"/>
    </w:rPr>
  </w:style>
  <w:style w:type="paragraph" w:customStyle="1" w:styleId="gemTab9Pt0">
    <w:name w:val="gem_Tab_9Pt"/>
    <w:link w:val="gemTab9PtZchn0"/>
    <w:rsid w:val="00D162D7"/>
    <w:pPr>
      <w:spacing w:before="60" w:after="60"/>
    </w:pPr>
    <w:rPr>
      <w:rFonts w:ascii="Verdana" w:hAnsi="Verdana" w:cs="Arial"/>
      <w:color w:val="000000"/>
      <w:sz w:val="18"/>
    </w:rPr>
  </w:style>
  <w:style w:type="character" w:customStyle="1" w:styleId="gemTab9PtZchn0">
    <w:name w:val="gem_Tab_9Pt Zchn"/>
    <w:link w:val="gemTab9Pt0"/>
    <w:rsid w:val="00D162D7"/>
    <w:rPr>
      <w:rFonts w:ascii="Verdana" w:hAnsi="Verdana" w:cs="Arial"/>
      <w:color w:val="000000"/>
      <w:sz w:val="18"/>
    </w:rPr>
  </w:style>
  <w:style w:type="character" w:customStyle="1" w:styleId="gemTab9ptZchn">
    <w:name w:val="gem_Tab_9pt Zchn"/>
    <w:link w:val="gemTab9pt"/>
    <w:rsid w:val="00D162D7"/>
    <w:rPr>
      <w:rFonts w:ascii="Verdana" w:hAnsi="Verdana"/>
      <w:sz w:val="18"/>
      <w:lang w:eastAsia="en-US"/>
    </w:rPr>
  </w:style>
  <w:style w:type="paragraph" w:customStyle="1" w:styleId="gemTab9Ptfett">
    <w:name w:val="gem_Tab_9Pt_fett"/>
    <w:qFormat/>
    <w:rsid w:val="00D162D7"/>
    <w:rPr>
      <w:rFonts w:ascii="Verdana" w:hAnsi="Verdana" w:cs="Arial"/>
      <w:b/>
      <w:color w:val="000000"/>
      <w:sz w:val="18"/>
    </w:rPr>
  </w:style>
  <w:style w:type="paragraph" w:customStyle="1" w:styleId="gemTab9ptfett0">
    <w:name w:val="gem_Tab_9pt_fett"/>
    <w:basedOn w:val="gemTab9pt"/>
    <w:qFormat/>
    <w:rsid w:val="00D162D7"/>
    <w:rPr>
      <w:b/>
    </w:rPr>
  </w:style>
  <w:style w:type="paragraph" w:customStyle="1" w:styleId="gemTab9PtohneAbstand">
    <w:name w:val="gem_Tab_9Pt_ohneAbstand"/>
    <w:link w:val="gemTab9PtohneAbstandZchn"/>
    <w:rsid w:val="00D162D7"/>
    <w:rPr>
      <w:rFonts w:ascii="Verdana" w:hAnsi="Verdana" w:cs="Arial"/>
      <w:bCs/>
      <w:color w:val="000000"/>
      <w:sz w:val="18"/>
    </w:rPr>
  </w:style>
  <w:style w:type="character" w:customStyle="1" w:styleId="gemTab9PtohneAbstandZchn">
    <w:name w:val="gem_Tab_9Pt_ohneAbstand Zchn"/>
    <w:link w:val="gemTab9PtohneAbstand"/>
    <w:rsid w:val="00D162D7"/>
    <w:rPr>
      <w:rFonts w:ascii="Verdana" w:hAnsi="Verdana" w:cs="Arial"/>
      <w:bCs/>
      <w:color w:val="000000"/>
      <w:sz w:val="18"/>
    </w:rPr>
  </w:style>
  <w:style w:type="paragraph" w:customStyle="1" w:styleId="gemTab9ptohneAbstand0">
    <w:name w:val="gem_Tab_9pt_ohneAbstand"/>
    <w:basedOn w:val="Standard"/>
    <w:link w:val="gemTab9ptohneAbstandZchn0"/>
    <w:rsid w:val="00D162D7"/>
    <w:rPr>
      <w:rFonts w:eastAsia="Times New Roman"/>
      <w:bCs/>
      <w:sz w:val="18"/>
    </w:rPr>
  </w:style>
  <w:style w:type="character" w:customStyle="1" w:styleId="gemTab9ptohneAbstandZchn0">
    <w:name w:val="gem_Tab_9pt_ohneAbstand Zchn"/>
    <w:link w:val="gemTab9ptohneAbstand0"/>
    <w:rsid w:val="00D162D7"/>
    <w:rPr>
      <w:rFonts w:ascii="Verdana" w:hAnsi="Verdana"/>
      <w:bCs/>
      <w:sz w:val="18"/>
      <w:lang w:eastAsia="en-US"/>
    </w:rPr>
  </w:style>
  <w:style w:type="paragraph" w:customStyle="1" w:styleId="gemtabStatus1">
    <w:name w:val="gem_tab_Status1"/>
    <w:basedOn w:val="Standard"/>
    <w:rsid w:val="00D162D7"/>
    <w:pPr>
      <w:spacing w:after="60"/>
    </w:pPr>
  </w:style>
  <w:style w:type="paragraph" w:customStyle="1" w:styleId="gemTabelle">
    <w:name w:val="gem_Tabelle"/>
    <w:qFormat/>
    <w:rsid w:val="00D162D7"/>
    <w:pPr>
      <w:spacing w:before="60"/>
      <w:textboxTightWrap w:val="allLines"/>
    </w:pPr>
    <w:rPr>
      <w:rFonts w:ascii="Verdana" w:eastAsia="MS Mincho" w:hAnsi="Verdana"/>
    </w:rPr>
  </w:style>
  <w:style w:type="paragraph" w:customStyle="1" w:styleId="gemTitel">
    <w:name w:val="gem_Titel"/>
    <w:rsid w:val="00D162D7"/>
    <w:pPr>
      <w:spacing w:before="720" w:after="120"/>
      <w:jc w:val="center"/>
    </w:pPr>
    <w:rPr>
      <w:rFonts w:ascii="Verdana" w:hAnsi="Verdana" w:cs="Arial"/>
      <w:b/>
      <w:color w:val="000000"/>
      <w:spacing w:val="16"/>
      <w:kern w:val="16"/>
      <w:sz w:val="56"/>
      <w:szCs w:val="56"/>
    </w:rPr>
  </w:style>
  <w:style w:type="character" w:customStyle="1" w:styleId="gem2ZchnZchn">
    <w:name w:val="gem_Ü2 Zchn Zchn"/>
    <w:link w:val="gem2"/>
    <w:rsid w:val="00D162D7"/>
    <w:rPr>
      <w:rFonts w:ascii="Verdana" w:hAnsi="Verdana" w:cs="Arial"/>
      <w:b/>
      <w:color w:val="000000"/>
      <w:sz w:val="22"/>
      <w:szCs w:val="24"/>
    </w:rPr>
  </w:style>
  <w:style w:type="character" w:customStyle="1" w:styleId="gem2Zchn">
    <w:name w:val="gem_Ü2 Zchn"/>
    <w:rsid w:val="00D162D7"/>
    <w:rPr>
      <w:rFonts w:eastAsia="MS Mincho" w:cs="Times New Roman"/>
      <w:b/>
      <w:bCs/>
      <w:iCs/>
      <w:sz w:val="24"/>
      <w:szCs w:val="24"/>
      <w:lang w:eastAsia="de-DE"/>
    </w:rPr>
  </w:style>
  <w:style w:type="character" w:customStyle="1" w:styleId="gem3Zchn">
    <w:name w:val="gem_Ü3 Zchn"/>
    <w:link w:val="gem30"/>
    <w:rsid w:val="00D162D7"/>
    <w:rPr>
      <w:rFonts w:ascii="Verdana" w:hAnsi="Verdana" w:cs="Arial"/>
      <w:b/>
      <w:color w:val="000000"/>
      <w:szCs w:val="24"/>
    </w:rPr>
  </w:style>
  <w:style w:type="character" w:customStyle="1" w:styleId="KommentartextZchn">
    <w:name w:val="Kommentartext Zchn"/>
    <w:basedOn w:val="Absatz-Standardschriftart"/>
    <w:link w:val="Kommentartext"/>
    <w:rsid w:val="00D162D7"/>
    <w:rPr>
      <w:rFonts w:ascii="Verdana" w:eastAsiaTheme="minorHAnsi" w:hAnsi="Verdana"/>
      <w:lang w:eastAsia="en-US"/>
    </w:rPr>
  </w:style>
  <w:style w:type="character" w:customStyle="1" w:styleId="KommentarthemaZchn">
    <w:name w:val="Kommentarthema Zchn"/>
    <w:basedOn w:val="KommentartextZchn"/>
    <w:link w:val="Kommentarthema"/>
    <w:rsid w:val="00D162D7"/>
    <w:rPr>
      <w:rFonts w:ascii="Verdana" w:eastAsiaTheme="minorHAnsi" w:hAnsi="Verdana"/>
      <w:b/>
      <w:bCs/>
      <w:lang w:eastAsia="en-US"/>
    </w:rPr>
  </w:style>
  <w:style w:type="character" w:customStyle="1" w:styleId="KopfzeileZchn">
    <w:name w:val="Kopfzeile Zchn"/>
    <w:basedOn w:val="Absatz-Standardschriftart"/>
    <w:link w:val="Kopfzeile"/>
    <w:uiPriority w:val="99"/>
    <w:rsid w:val="00D162D7"/>
    <w:rPr>
      <w:rFonts w:ascii="Verdana" w:eastAsiaTheme="minorHAnsi" w:hAnsi="Verdana"/>
      <w:lang w:eastAsia="en-US"/>
    </w:rPr>
  </w:style>
  <w:style w:type="paragraph" w:styleId="Listenabsatz">
    <w:name w:val="List Paragraph"/>
    <w:basedOn w:val="Standard"/>
    <w:uiPriority w:val="34"/>
    <w:qFormat/>
    <w:rsid w:val="00D162D7"/>
    <w:pPr>
      <w:ind w:left="720"/>
      <w:contextualSpacing/>
    </w:pPr>
  </w:style>
  <w:style w:type="character" w:styleId="Platzhaltertext">
    <w:name w:val="Placeholder Text"/>
    <w:basedOn w:val="Absatz-Standardschriftart"/>
    <w:uiPriority w:val="99"/>
    <w:rsid w:val="00D162D7"/>
    <w:rPr>
      <w:color w:val="808080"/>
    </w:rPr>
  </w:style>
  <w:style w:type="character" w:customStyle="1" w:styleId="SprechblasentextZchn">
    <w:name w:val="Sprechblasentext Zchn"/>
    <w:basedOn w:val="Absatz-Standardschriftart"/>
    <w:link w:val="Sprechblasentext"/>
    <w:uiPriority w:val="99"/>
    <w:semiHidden/>
    <w:rsid w:val="00D162D7"/>
    <w:rPr>
      <w:rFonts w:ascii="Tahoma" w:eastAsiaTheme="minorHAnsi" w:hAnsi="Tahoma" w:cs="Tahoma"/>
      <w:sz w:val="16"/>
      <w:szCs w:val="16"/>
      <w:lang w:eastAsia="en-US"/>
    </w:rPr>
  </w:style>
  <w:style w:type="character" w:customStyle="1" w:styleId="berschrift1Zchn">
    <w:name w:val="Überschrift 1 Zchn"/>
    <w:basedOn w:val="Absatz-Standardschriftart"/>
    <w:link w:val="berschrift1"/>
    <w:rsid w:val="00D162D7"/>
    <w:rPr>
      <w:rFonts w:ascii="Verdana" w:eastAsiaTheme="minorHAnsi" w:hAnsi="Verdana"/>
      <w:b/>
      <w:bCs/>
      <w:kern w:val="32"/>
      <w:sz w:val="32"/>
      <w:szCs w:val="32"/>
      <w:lang w:eastAsia="en-US"/>
    </w:rPr>
  </w:style>
  <w:style w:type="character" w:customStyle="1" w:styleId="berschrift2Zchn">
    <w:name w:val="Überschrift 2 Zchn"/>
    <w:basedOn w:val="Absatz-Standardschriftart"/>
    <w:link w:val="berschrift2"/>
    <w:rsid w:val="00D162D7"/>
    <w:rPr>
      <w:rFonts w:ascii="Verdana" w:eastAsiaTheme="minorHAnsi" w:hAnsi="Verdana"/>
      <w:b/>
      <w:bCs/>
      <w:iCs/>
      <w:sz w:val="28"/>
      <w:szCs w:val="28"/>
      <w:lang w:eastAsia="en-US"/>
    </w:rPr>
  </w:style>
  <w:style w:type="character" w:customStyle="1" w:styleId="berschrift3Zchn">
    <w:name w:val="Überschrift 3 Zchn"/>
    <w:basedOn w:val="Absatz-Standardschriftart"/>
    <w:link w:val="berschrift3"/>
    <w:rsid w:val="00D162D7"/>
    <w:rPr>
      <w:rFonts w:ascii="Verdana" w:eastAsiaTheme="minorHAnsi" w:hAnsi="Verdana"/>
      <w:b/>
      <w:bCs/>
      <w:sz w:val="26"/>
      <w:szCs w:val="26"/>
      <w:lang w:eastAsia="en-US"/>
    </w:rPr>
  </w:style>
  <w:style w:type="character" w:customStyle="1" w:styleId="berschrift4Zchn">
    <w:name w:val="Überschrift 4 Zchn"/>
    <w:basedOn w:val="Absatz-Standardschriftart"/>
    <w:link w:val="berschrift4"/>
    <w:rsid w:val="00D162D7"/>
    <w:rPr>
      <w:rFonts w:ascii="Verdana" w:eastAsiaTheme="minorHAnsi" w:hAnsi="Verdana" w:cstheme="majorBidi"/>
      <w:b/>
      <w:bCs/>
      <w:sz w:val="28"/>
      <w:szCs w:val="28"/>
      <w:lang w:eastAsia="en-US"/>
    </w:rPr>
  </w:style>
  <w:style w:type="character" w:customStyle="1" w:styleId="berschrift5Zchn">
    <w:name w:val="Überschrift 5 Zchn"/>
    <w:basedOn w:val="Absatz-Standardschriftart"/>
    <w:link w:val="berschrift5"/>
    <w:rsid w:val="00D162D7"/>
    <w:rPr>
      <w:rFonts w:ascii="Verdana" w:eastAsiaTheme="minorHAnsi" w:hAnsi="Verdana" w:cstheme="majorBidi"/>
      <w:bCs/>
      <w:i/>
      <w:iCs/>
      <w:szCs w:val="26"/>
      <w:lang w:eastAsia="en-US"/>
    </w:rPr>
  </w:style>
  <w:style w:type="character" w:customStyle="1" w:styleId="berschrift6Zchn">
    <w:name w:val="Überschrift 6 Zchn"/>
    <w:basedOn w:val="Absatz-Standardschriftart"/>
    <w:link w:val="berschrift6"/>
    <w:rsid w:val="00D162D7"/>
    <w:rPr>
      <w:rFonts w:eastAsiaTheme="minorHAnsi"/>
      <w:b/>
      <w:bCs/>
      <w:szCs w:val="22"/>
      <w:lang w:eastAsia="en-US"/>
    </w:rPr>
  </w:style>
  <w:style w:type="character" w:customStyle="1" w:styleId="berschrift7Zchn">
    <w:name w:val="Überschrift 7 Zchn"/>
    <w:basedOn w:val="Absatz-Standardschriftart"/>
    <w:link w:val="berschrift7"/>
    <w:rsid w:val="00D162D7"/>
    <w:rPr>
      <w:rFonts w:eastAsiaTheme="minorHAnsi"/>
      <w:sz w:val="24"/>
      <w:lang w:eastAsia="en-US"/>
    </w:rPr>
  </w:style>
  <w:style w:type="character" w:customStyle="1" w:styleId="berschrift8Zchn">
    <w:name w:val="Überschrift 8 Zchn"/>
    <w:basedOn w:val="Absatz-Standardschriftart"/>
    <w:link w:val="berschrift8"/>
    <w:rsid w:val="00D162D7"/>
    <w:rPr>
      <w:rFonts w:eastAsiaTheme="minorHAnsi"/>
      <w:i/>
      <w:iCs/>
      <w:sz w:val="24"/>
      <w:lang w:eastAsia="en-US"/>
    </w:rPr>
  </w:style>
  <w:style w:type="character" w:customStyle="1" w:styleId="berschrift9Zchn">
    <w:name w:val="Überschrift 9 Zchn"/>
    <w:basedOn w:val="Absatz-Standardschriftart"/>
    <w:link w:val="berschrift9"/>
    <w:rsid w:val="00D162D7"/>
    <w:rPr>
      <w:rFonts w:ascii="Verdana" w:eastAsiaTheme="minorHAnsi" w:hAnsi="Verdana"/>
      <w:szCs w:val="22"/>
      <w:lang w:eastAsia="en-US"/>
    </w:rPr>
  </w:style>
  <w:style w:type="paragraph" w:styleId="Verzeichnis6">
    <w:name w:val="toc 6"/>
    <w:basedOn w:val="Standard"/>
    <w:next w:val="Standard"/>
    <w:autoRedefine/>
    <w:unhideWhenUsed/>
    <w:rsid w:val="00D162D7"/>
    <w:pPr>
      <w:spacing w:after="100"/>
      <w:ind w:left="1000"/>
      <w:jc w:val="both"/>
    </w:pPr>
    <w:rPr>
      <w:rFonts w:eastAsia="MS Mincho"/>
      <w:sz w:val="18"/>
      <w:szCs w:val="24"/>
      <w:lang w:eastAsia="de-DE"/>
    </w:rPr>
  </w:style>
  <w:style w:type="paragraph" w:styleId="Verzeichnis7">
    <w:name w:val="toc 7"/>
    <w:basedOn w:val="Standard"/>
    <w:next w:val="Standard"/>
    <w:autoRedefine/>
    <w:unhideWhenUsed/>
    <w:rsid w:val="00D162D7"/>
    <w:pPr>
      <w:spacing w:after="100"/>
      <w:ind w:left="1200"/>
      <w:jc w:val="both"/>
    </w:pPr>
    <w:rPr>
      <w:rFonts w:eastAsia="MS Mincho"/>
      <w:sz w:val="18"/>
      <w:szCs w:val="24"/>
      <w:lang w:eastAsia="de-DE"/>
    </w:rPr>
  </w:style>
  <w:style w:type="paragraph" w:styleId="Verzeichnis8">
    <w:name w:val="toc 8"/>
    <w:basedOn w:val="Standard"/>
    <w:next w:val="Standard"/>
    <w:autoRedefine/>
    <w:unhideWhenUsed/>
    <w:rsid w:val="00D162D7"/>
    <w:pPr>
      <w:spacing w:after="100"/>
      <w:ind w:left="1400"/>
      <w:jc w:val="both"/>
    </w:pPr>
    <w:rPr>
      <w:rFonts w:eastAsia="MS Mincho"/>
      <w:sz w:val="18"/>
      <w:szCs w:val="24"/>
      <w:lang w:eastAsia="de-DE"/>
    </w:rPr>
  </w:style>
  <w:style w:type="paragraph" w:styleId="Verzeichnis9">
    <w:name w:val="toc 9"/>
    <w:basedOn w:val="Standard"/>
    <w:next w:val="Standard"/>
    <w:autoRedefine/>
    <w:unhideWhenUsed/>
    <w:rsid w:val="00D162D7"/>
    <w:pPr>
      <w:spacing w:after="100"/>
      <w:ind w:left="1600"/>
      <w:jc w:val="both"/>
    </w:pPr>
    <w:rPr>
      <w:rFonts w:eastAsia="MS Mincho"/>
      <w:sz w:val="18"/>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header4.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F8E5B-A831-4765-8A80-CE903AB76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2496</Words>
  <Characters>15728</Characters>
  <Application>Microsoft Office Word</Application>
  <DocSecurity>0</DocSecurity>
  <Lines>131</Lines>
  <Paragraphs>36</Paragraphs>
  <ScaleCrop>false</ScaleCrop>
  <HeadingPairs>
    <vt:vector size="2" baseType="variant">
      <vt:variant>
        <vt:lpstr>Titel</vt:lpstr>
      </vt:variant>
      <vt:variant>
        <vt:i4>1</vt:i4>
      </vt:variant>
    </vt:vector>
  </HeadingPairs>
  <TitlesOfParts>
    <vt:vector size="1" baseType="lpstr">
      <vt:lpstr>Testspezifikation</vt:lpstr>
    </vt:vector>
  </TitlesOfParts>
  <Company>gematik GmbH</Company>
  <LinksUpToDate>false</LinksUpToDate>
  <CharactersWithSpaces>18188</CharactersWithSpaces>
  <SharedDoc>false</SharedDoc>
  <HLinks>
    <vt:vector size="222" baseType="variant">
      <vt:variant>
        <vt:i4>1966133</vt:i4>
      </vt:variant>
      <vt:variant>
        <vt:i4>242</vt:i4>
      </vt:variant>
      <vt:variant>
        <vt:i4>0</vt:i4>
      </vt:variant>
      <vt:variant>
        <vt:i4>5</vt:i4>
      </vt:variant>
      <vt:variant>
        <vt:lpwstr/>
      </vt:variant>
      <vt:variant>
        <vt:lpwstr>_Toc350758339</vt:lpwstr>
      </vt:variant>
      <vt:variant>
        <vt:i4>1966133</vt:i4>
      </vt:variant>
      <vt:variant>
        <vt:i4>236</vt:i4>
      </vt:variant>
      <vt:variant>
        <vt:i4>0</vt:i4>
      </vt:variant>
      <vt:variant>
        <vt:i4>5</vt:i4>
      </vt:variant>
      <vt:variant>
        <vt:lpwstr/>
      </vt:variant>
      <vt:variant>
        <vt:lpwstr>_Toc350758338</vt:lpwstr>
      </vt:variant>
      <vt:variant>
        <vt:i4>1966133</vt:i4>
      </vt:variant>
      <vt:variant>
        <vt:i4>230</vt:i4>
      </vt:variant>
      <vt:variant>
        <vt:i4>0</vt:i4>
      </vt:variant>
      <vt:variant>
        <vt:i4>5</vt:i4>
      </vt:variant>
      <vt:variant>
        <vt:lpwstr/>
      </vt:variant>
      <vt:variant>
        <vt:lpwstr>_Toc350758337</vt:lpwstr>
      </vt:variant>
      <vt:variant>
        <vt:i4>1966133</vt:i4>
      </vt:variant>
      <vt:variant>
        <vt:i4>224</vt:i4>
      </vt:variant>
      <vt:variant>
        <vt:i4>0</vt:i4>
      </vt:variant>
      <vt:variant>
        <vt:i4>5</vt:i4>
      </vt:variant>
      <vt:variant>
        <vt:lpwstr/>
      </vt:variant>
      <vt:variant>
        <vt:lpwstr>_Toc350758336</vt:lpwstr>
      </vt:variant>
      <vt:variant>
        <vt:i4>1966133</vt:i4>
      </vt:variant>
      <vt:variant>
        <vt:i4>212</vt:i4>
      </vt:variant>
      <vt:variant>
        <vt:i4>0</vt:i4>
      </vt:variant>
      <vt:variant>
        <vt:i4>5</vt:i4>
      </vt:variant>
      <vt:variant>
        <vt:lpwstr/>
      </vt:variant>
      <vt:variant>
        <vt:lpwstr>_Toc350758332</vt:lpwstr>
      </vt:variant>
      <vt:variant>
        <vt:i4>1966134</vt:i4>
      </vt:variant>
      <vt:variant>
        <vt:i4>188</vt:i4>
      </vt:variant>
      <vt:variant>
        <vt:i4>0</vt:i4>
      </vt:variant>
      <vt:variant>
        <vt:i4>5</vt:i4>
      </vt:variant>
      <vt:variant>
        <vt:lpwstr/>
      </vt:variant>
      <vt:variant>
        <vt:lpwstr>_Toc311636782</vt:lpwstr>
      </vt:variant>
      <vt:variant>
        <vt:i4>1966134</vt:i4>
      </vt:variant>
      <vt:variant>
        <vt:i4>182</vt:i4>
      </vt:variant>
      <vt:variant>
        <vt:i4>0</vt:i4>
      </vt:variant>
      <vt:variant>
        <vt:i4>5</vt:i4>
      </vt:variant>
      <vt:variant>
        <vt:lpwstr/>
      </vt:variant>
      <vt:variant>
        <vt:lpwstr>_Toc311636781</vt:lpwstr>
      </vt:variant>
      <vt:variant>
        <vt:i4>1966134</vt:i4>
      </vt:variant>
      <vt:variant>
        <vt:i4>176</vt:i4>
      </vt:variant>
      <vt:variant>
        <vt:i4>0</vt:i4>
      </vt:variant>
      <vt:variant>
        <vt:i4>5</vt:i4>
      </vt:variant>
      <vt:variant>
        <vt:lpwstr/>
      </vt:variant>
      <vt:variant>
        <vt:lpwstr>_Toc311636780</vt:lpwstr>
      </vt:variant>
      <vt:variant>
        <vt:i4>1114166</vt:i4>
      </vt:variant>
      <vt:variant>
        <vt:i4>170</vt:i4>
      </vt:variant>
      <vt:variant>
        <vt:i4>0</vt:i4>
      </vt:variant>
      <vt:variant>
        <vt:i4>5</vt:i4>
      </vt:variant>
      <vt:variant>
        <vt:lpwstr/>
      </vt:variant>
      <vt:variant>
        <vt:lpwstr>_Toc311636779</vt:lpwstr>
      </vt:variant>
      <vt:variant>
        <vt:i4>1114166</vt:i4>
      </vt:variant>
      <vt:variant>
        <vt:i4>164</vt:i4>
      </vt:variant>
      <vt:variant>
        <vt:i4>0</vt:i4>
      </vt:variant>
      <vt:variant>
        <vt:i4>5</vt:i4>
      </vt:variant>
      <vt:variant>
        <vt:lpwstr/>
      </vt:variant>
      <vt:variant>
        <vt:lpwstr>_Toc311636778</vt:lpwstr>
      </vt:variant>
      <vt:variant>
        <vt:i4>1114166</vt:i4>
      </vt:variant>
      <vt:variant>
        <vt:i4>158</vt:i4>
      </vt:variant>
      <vt:variant>
        <vt:i4>0</vt:i4>
      </vt:variant>
      <vt:variant>
        <vt:i4>5</vt:i4>
      </vt:variant>
      <vt:variant>
        <vt:lpwstr/>
      </vt:variant>
      <vt:variant>
        <vt:lpwstr>_Toc311636777</vt:lpwstr>
      </vt:variant>
      <vt:variant>
        <vt:i4>1114166</vt:i4>
      </vt:variant>
      <vt:variant>
        <vt:i4>152</vt:i4>
      </vt:variant>
      <vt:variant>
        <vt:i4>0</vt:i4>
      </vt:variant>
      <vt:variant>
        <vt:i4>5</vt:i4>
      </vt:variant>
      <vt:variant>
        <vt:lpwstr/>
      </vt:variant>
      <vt:variant>
        <vt:lpwstr>_Toc311636776</vt:lpwstr>
      </vt:variant>
      <vt:variant>
        <vt:i4>1114166</vt:i4>
      </vt:variant>
      <vt:variant>
        <vt:i4>146</vt:i4>
      </vt:variant>
      <vt:variant>
        <vt:i4>0</vt:i4>
      </vt:variant>
      <vt:variant>
        <vt:i4>5</vt:i4>
      </vt:variant>
      <vt:variant>
        <vt:lpwstr/>
      </vt:variant>
      <vt:variant>
        <vt:lpwstr>_Toc311636775</vt:lpwstr>
      </vt:variant>
      <vt:variant>
        <vt:i4>1114166</vt:i4>
      </vt:variant>
      <vt:variant>
        <vt:i4>140</vt:i4>
      </vt:variant>
      <vt:variant>
        <vt:i4>0</vt:i4>
      </vt:variant>
      <vt:variant>
        <vt:i4>5</vt:i4>
      </vt:variant>
      <vt:variant>
        <vt:lpwstr/>
      </vt:variant>
      <vt:variant>
        <vt:lpwstr>_Toc311636774</vt:lpwstr>
      </vt:variant>
      <vt:variant>
        <vt:i4>1114166</vt:i4>
      </vt:variant>
      <vt:variant>
        <vt:i4>134</vt:i4>
      </vt:variant>
      <vt:variant>
        <vt:i4>0</vt:i4>
      </vt:variant>
      <vt:variant>
        <vt:i4>5</vt:i4>
      </vt:variant>
      <vt:variant>
        <vt:lpwstr/>
      </vt:variant>
      <vt:variant>
        <vt:lpwstr>_Toc311636773</vt:lpwstr>
      </vt:variant>
      <vt:variant>
        <vt:i4>1114166</vt:i4>
      </vt:variant>
      <vt:variant>
        <vt:i4>128</vt:i4>
      </vt:variant>
      <vt:variant>
        <vt:i4>0</vt:i4>
      </vt:variant>
      <vt:variant>
        <vt:i4>5</vt:i4>
      </vt:variant>
      <vt:variant>
        <vt:lpwstr/>
      </vt:variant>
      <vt:variant>
        <vt:lpwstr>_Toc311636772</vt:lpwstr>
      </vt:variant>
      <vt:variant>
        <vt:i4>1114166</vt:i4>
      </vt:variant>
      <vt:variant>
        <vt:i4>122</vt:i4>
      </vt:variant>
      <vt:variant>
        <vt:i4>0</vt:i4>
      </vt:variant>
      <vt:variant>
        <vt:i4>5</vt:i4>
      </vt:variant>
      <vt:variant>
        <vt:lpwstr/>
      </vt:variant>
      <vt:variant>
        <vt:lpwstr>_Toc311636771</vt:lpwstr>
      </vt:variant>
      <vt:variant>
        <vt:i4>1114166</vt:i4>
      </vt:variant>
      <vt:variant>
        <vt:i4>116</vt:i4>
      </vt:variant>
      <vt:variant>
        <vt:i4>0</vt:i4>
      </vt:variant>
      <vt:variant>
        <vt:i4>5</vt:i4>
      </vt:variant>
      <vt:variant>
        <vt:lpwstr/>
      </vt:variant>
      <vt:variant>
        <vt:lpwstr>_Toc311636770</vt:lpwstr>
      </vt:variant>
      <vt:variant>
        <vt:i4>1048630</vt:i4>
      </vt:variant>
      <vt:variant>
        <vt:i4>110</vt:i4>
      </vt:variant>
      <vt:variant>
        <vt:i4>0</vt:i4>
      </vt:variant>
      <vt:variant>
        <vt:i4>5</vt:i4>
      </vt:variant>
      <vt:variant>
        <vt:lpwstr/>
      </vt:variant>
      <vt:variant>
        <vt:lpwstr>_Toc311636769</vt:lpwstr>
      </vt:variant>
      <vt:variant>
        <vt:i4>1048630</vt:i4>
      </vt:variant>
      <vt:variant>
        <vt:i4>104</vt:i4>
      </vt:variant>
      <vt:variant>
        <vt:i4>0</vt:i4>
      </vt:variant>
      <vt:variant>
        <vt:i4>5</vt:i4>
      </vt:variant>
      <vt:variant>
        <vt:lpwstr/>
      </vt:variant>
      <vt:variant>
        <vt:lpwstr>_Toc311636768</vt:lpwstr>
      </vt:variant>
      <vt:variant>
        <vt:i4>1048630</vt:i4>
      </vt:variant>
      <vt:variant>
        <vt:i4>98</vt:i4>
      </vt:variant>
      <vt:variant>
        <vt:i4>0</vt:i4>
      </vt:variant>
      <vt:variant>
        <vt:i4>5</vt:i4>
      </vt:variant>
      <vt:variant>
        <vt:lpwstr/>
      </vt:variant>
      <vt:variant>
        <vt:lpwstr>_Toc311636767</vt:lpwstr>
      </vt:variant>
      <vt:variant>
        <vt:i4>1048630</vt:i4>
      </vt:variant>
      <vt:variant>
        <vt:i4>92</vt:i4>
      </vt:variant>
      <vt:variant>
        <vt:i4>0</vt:i4>
      </vt:variant>
      <vt:variant>
        <vt:i4>5</vt:i4>
      </vt:variant>
      <vt:variant>
        <vt:lpwstr/>
      </vt:variant>
      <vt:variant>
        <vt:lpwstr>_Toc311636766</vt:lpwstr>
      </vt:variant>
      <vt:variant>
        <vt:i4>1048630</vt:i4>
      </vt:variant>
      <vt:variant>
        <vt:i4>86</vt:i4>
      </vt:variant>
      <vt:variant>
        <vt:i4>0</vt:i4>
      </vt:variant>
      <vt:variant>
        <vt:i4>5</vt:i4>
      </vt:variant>
      <vt:variant>
        <vt:lpwstr/>
      </vt:variant>
      <vt:variant>
        <vt:lpwstr>_Toc311636765</vt:lpwstr>
      </vt:variant>
      <vt:variant>
        <vt:i4>1048630</vt:i4>
      </vt:variant>
      <vt:variant>
        <vt:i4>80</vt:i4>
      </vt:variant>
      <vt:variant>
        <vt:i4>0</vt:i4>
      </vt:variant>
      <vt:variant>
        <vt:i4>5</vt:i4>
      </vt:variant>
      <vt:variant>
        <vt:lpwstr/>
      </vt:variant>
      <vt:variant>
        <vt:lpwstr>_Toc311636764</vt:lpwstr>
      </vt:variant>
      <vt:variant>
        <vt:i4>1048630</vt:i4>
      </vt:variant>
      <vt:variant>
        <vt:i4>74</vt:i4>
      </vt:variant>
      <vt:variant>
        <vt:i4>0</vt:i4>
      </vt:variant>
      <vt:variant>
        <vt:i4>5</vt:i4>
      </vt:variant>
      <vt:variant>
        <vt:lpwstr/>
      </vt:variant>
      <vt:variant>
        <vt:lpwstr>_Toc311636763</vt:lpwstr>
      </vt:variant>
      <vt:variant>
        <vt:i4>1048630</vt:i4>
      </vt:variant>
      <vt:variant>
        <vt:i4>68</vt:i4>
      </vt:variant>
      <vt:variant>
        <vt:i4>0</vt:i4>
      </vt:variant>
      <vt:variant>
        <vt:i4>5</vt:i4>
      </vt:variant>
      <vt:variant>
        <vt:lpwstr/>
      </vt:variant>
      <vt:variant>
        <vt:lpwstr>_Toc311636762</vt:lpwstr>
      </vt:variant>
      <vt:variant>
        <vt:i4>1048630</vt:i4>
      </vt:variant>
      <vt:variant>
        <vt:i4>62</vt:i4>
      </vt:variant>
      <vt:variant>
        <vt:i4>0</vt:i4>
      </vt:variant>
      <vt:variant>
        <vt:i4>5</vt:i4>
      </vt:variant>
      <vt:variant>
        <vt:lpwstr/>
      </vt:variant>
      <vt:variant>
        <vt:lpwstr>_Toc311636761</vt:lpwstr>
      </vt:variant>
      <vt:variant>
        <vt:i4>1048630</vt:i4>
      </vt:variant>
      <vt:variant>
        <vt:i4>56</vt:i4>
      </vt:variant>
      <vt:variant>
        <vt:i4>0</vt:i4>
      </vt:variant>
      <vt:variant>
        <vt:i4>5</vt:i4>
      </vt:variant>
      <vt:variant>
        <vt:lpwstr/>
      </vt:variant>
      <vt:variant>
        <vt:lpwstr>_Toc311636760</vt:lpwstr>
      </vt:variant>
      <vt:variant>
        <vt:i4>1245238</vt:i4>
      </vt:variant>
      <vt:variant>
        <vt:i4>50</vt:i4>
      </vt:variant>
      <vt:variant>
        <vt:i4>0</vt:i4>
      </vt:variant>
      <vt:variant>
        <vt:i4>5</vt:i4>
      </vt:variant>
      <vt:variant>
        <vt:lpwstr/>
      </vt:variant>
      <vt:variant>
        <vt:lpwstr>_Toc311636759</vt:lpwstr>
      </vt:variant>
      <vt:variant>
        <vt:i4>1245238</vt:i4>
      </vt:variant>
      <vt:variant>
        <vt:i4>44</vt:i4>
      </vt:variant>
      <vt:variant>
        <vt:i4>0</vt:i4>
      </vt:variant>
      <vt:variant>
        <vt:i4>5</vt:i4>
      </vt:variant>
      <vt:variant>
        <vt:lpwstr/>
      </vt:variant>
      <vt:variant>
        <vt:lpwstr>_Toc311636758</vt:lpwstr>
      </vt:variant>
      <vt:variant>
        <vt:i4>1245238</vt:i4>
      </vt:variant>
      <vt:variant>
        <vt:i4>38</vt:i4>
      </vt:variant>
      <vt:variant>
        <vt:i4>0</vt:i4>
      </vt:variant>
      <vt:variant>
        <vt:i4>5</vt:i4>
      </vt:variant>
      <vt:variant>
        <vt:lpwstr/>
      </vt:variant>
      <vt:variant>
        <vt:lpwstr>_Toc311636757</vt:lpwstr>
      </vt:variant>
      <vt:variant>
        <vt:i4>1245238</vt:i4>
      </vt:variant>
      <vt:variant>
        <vt:i4>32</vt:i4>
      </vt:variant>
      <vt:variant>
        <vt:i4>0</vt:i4>
      </vt:variant>
      <vt:variant>
        <vt:i4>5</vt:i4>
      </vt:variant>
      <vt:variant>
        <vt:lpwstr/>
      </vt:variant>
      <vt:variant>
        <vt:lpwstr>_Toc311636756</vt:lpwstr>
      </vt:variant>
      <vt:variant>
        <vt:i4>1245238</vt:i4>
      </vt:variant>
      <vt:variant>
        <vt:i4>26</vt:i4>
      </vt:variant>
      <vt:variant>
        <vt:i4>0</vt:i4>
      </vt:variant>
      <vt:variant>
        <vt:i4>5</vt:i4>
      </vt:variant>
      <vt:variant>
        <vt:lpwstr/>
      </vt:variant>
      <vt:variant>
        <vt:lpwstr>_Toc311636755</vt:lpwstr>
      </vt:variant>
      <vt:variant>
        <vt:i4>1245238</vt:i4>
      </vt:variant>
      <vt:variant>
        <vt:i4>20</vt:i4>
      </vt:variant>
      <vt:variant>
        <vt:i4>0</vt:i4>
      </vt:variant>
      <vt:variant>
        <vt:i4>5</vt:i4>
      </vt:variant>
      <vt:variant>
        <vt:lpwstr/>
      </vt:variant>
      <vt:variant>
        <vt:lpwstr>_Toc311636754</vt:lpwstr>
      </vt:variant>
      <vt:variant>
        <vt:i4>1245238</vt:i4>
      </vt:variant>
      <vt:variant>
        <vt:i4>14</vt:i4>
      </vt:variant>
      <vt:variant>
        <vt:i4>0</vt:i4>
      </vt:variant>
      <vt:variant>
        <vt:i4>5</vt:i4>
      </vt:variant>
      <vt:variant>
        <vt:lpwstr/>
      </vt:variant>
      <vt:variant>
        <vt:lpwstr>_Toc311636753</vt:lpwstr>
      </vt:variant>
      <vt:variant>
        <vt:i4>1245238</vt:i4>
      </vt:variant>
      <vt:variant>
        <vt:i4>8</vt:i4>
      </vt:variant>
      <vt:variant>
        <vt:i4>0</vt:i4>
      </vt:variant>
      <vt:variant>
        <vt:i4>5</vt:i4>
      </vt:variant>
      <vt:variant>
        <vt:lpwstr/>
      </vt:variant>
      <vt:variant>
        <vt:lpwstr>_Toc311636752</vt:lpwstr>
      </vt:variant>
      <vt:variant>
        <vt:i4>1245238</vt:i4>
      </vt:variant>
      <vt:variant>
        <vt:i4>2</vt:i4>
      </vt:variant>
      <vt:variant>
        <vt:i4>0</vt:i4>
      </vt:variant>
      <vt:variant>
        <vt:i4>5</vt:i4>
      </vt:variant>
      <vt:variant>
        <vt:lpwstr/>
      </vt:variant>
      <vt:variant>
        <vt:lpwstr>_Toc311636751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Testspezifikation</dc:title>
  <dc:creator>gematik GmbH</dc:creator>
  <dc:description/>
  <cp:lastModifiedBy>Trizoglou, Efstathios</cp:lastModifiedBy>
  <cp:revision>21</cp:revision>
  <cp:lastPrinted>2006-01-05T08:17:00Z</cp:lastPrinted>
  <dcterms:created xsi:type="dcterms:W3CDTF">2018-01-26T11:06:00Z</dcterms:created>
  <dcterms:modified xsi:type="dcterms:W3CDTF">2024-08-21T08:28:00Z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Watermar 011</vt:lpwstr>
  </property>
</Properties>
</file>